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D0" w:rsidRPr="003F10F5" w:rsidRDefault="00ED38D0" w:rsidP="00504105">
      <w:pPr>
        <w:jc w:val="center"/>
        <w:rPr>
          <w:sz w:val="28"/>
          <w:szCs w:val="28"/>
        </w:rPr>
      </w:pPr>
      <w:r w:rsidRPr="003F10F5">
        <w:rPr>
          <w:sz w:val="28"/>
          <w:szCs w:val="28"/>
        </w:rPr>
        <w:t>ПОЯСНИТЕЛЬНАЯ ЗАПИСКА</w:t>
      </w:r>
    </w:p>
    <w:p w:rsidR="00ED38D0" w:rsidRPr="003F10F5" w:rsidRDefault="00ED38D0" w:rsidP="00504105">
      <w:pPr>
        <w:jc w:val="center"/>
        <w:rPr>
          <w:sz w:val="28"/>
          <w:szCs w:val="28"/>
        </w:rPr>
      </w:pPr>
    </w:p>
    <w:p w:rsidR="00ED38D0" w:rsidRDefault="00ED38D0" w:rsidP="00504105">
      <w:pPr>
        <w:jc w:val="center"/>
        <w:rPr>
          <w:sz w:val="28"/>
          <w:szCs w:val="28"/>
        </w:rPr>
      </w:pPr>
      <w:r w:rsidRPr="0027573D">
        <w:rPr>
          <w:sz w:val="28"/>
          <w:szCs w:val="28"/>
        </w:rPr>
        <w:t xml:space="preserve">на 1 </w:t>
      </w:r>
      <w:r>
        <w:rPr>
          <w:sz w:val="28"/>
          <w:szCs w:val="28"/>
        </w:rPr>
        <w:t>октября</w:t>
      </w:r>
      <w:r w:rsidRPr="0027573D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27573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</w:p>
    <w:p w:rsidR="00ED38D0" w:rsidRPr="006073E9" w:rsidRDefault="00ED38D0" w:rsidP="000D1969">
      <w:pPr>
        <w:jc w:val="right"/>
        <w:rPr>
          <w:sz w:val="20"/>
          <w:szCs w:val="20"/>
        </w:rPr>
      </w:pP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 w:rsidRPr="003F10F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073E9">
        <w:rPr>
          <w:sz w:val="20"/>
          <w:szCs w:val="20"/>
        </w:rPr>
        <w:t>КОДЫ</w:t>
      </w:r>
    </w:p>
    <w:tbl>
      <w:tblPr>
        <w:tblW w:w="10548" w:type="dxa"/>
        <w:tblLook w:val="01E0"/>
      </w:tblPr>
      <w:tblGrid>
        <w:gridCol w:w="3794"/>
        <w:gridCol w:w="4111"/>
        <w:gridCol w:w="1203"/>
        <w:gridCol w:w="1440"/>
      </w:tblGrid>
      <w:tr w:rsidR="00ED38D0" w:rsidRPr="008C7F38" w:rsidTr="009E31DE">
        <w:trPr>
          <w:trHeight w:val="216"/>
        </w:trPr>
        <w:tc>
          <w:tcPr>
            <w:tcW w:w="3794" w:type="dxa"/>
            <w:vMerge w:val="restart"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Главный 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4111" w:type="dxa"/>
            <w:vMerge w:val="restart"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  <w:p w:rsidR="00ED38D0" w:rsidRPr="008C7F38" w:rsidRDefault="00ED38D0" w:rsidP="00504105">
            <w:pPr>
              <w:rPr>
                <w:sz w:val="18"/>
                <w:szCs w:val="18"/>
                <w:u w:val="single"/>
              </w:rPr>
            </w:pPr>
            <w:r w:rsidRPr="008C7F38">
              <w:rPr>
                <w:sz w:val="18"/>
                <w:szCs w:val="18"/>
                <w:u w:val="single"/>
              </w:rPr>
              <w:t>Министерство труда, социальной защиты и демографии Пензенской области</w:t>
            </w:r>
          </w:p>
        </w:tc>
        <w:tc>
          <w:tcPr>
            <w:tcW w:w="1203" w:type="dxa"/>
            <w:vMerge w:val="restart"/>
            <w:tcBorders>
              <w:right w:val="single" w:sz="4" w:space="0" w:color="auto"/>
            </w:tcBorders>
          </w:tcPr>
          <w:p w:rsidR="00ED38D0" w:rsidRPr="008C7F38" w:rsidRDefault="00ED38D0" w:rsidP="00504105">
            <w:pPr>
              <w:rPr>
                <w:sz w:val="16"/>
                <w:szCs w:val="16"/>
              </w:rPr>
            </w:pPr>
            <w:r w:rsidRPr="008C7F38">
              <w:rPr>
                <w:sz w:val="16"/>
                <w:szCs w:val="16"/>
              </w:rPr>
              <w:t>Форма  по ОКУД</w:t>
            </w:r>
          </w:p>
          <w:p w:rsidR="00ED38D0" w:rsidRPr="008C7F38" w:rsidRDefault="00ED38D0" w:rsidP="00504105">
            <w:pPr>
              <w:rPr>
                <w:sz w:val="16"/>
                <w:szCs w:val="16"/>
              </w:rPr>
            </w:pP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  <w:r w:rsidRPr="008C7F38">
              <w:rPr>
                <w:sz w:val="16"/>
                <w:szCs w:val="16"/>
              </w:rPr>
              <w:t>Дата</w:t>
            </w: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  <w:r w:rsidRPr="008C7F38">
              <w:rPr>
                <w:sz w:val="16"/>
                <w:szCs w:val="16"/>
              </w:rPr>
              <w:t>по ОКПО</w:t>
            </w: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  <w:r w:rsidRPr="008C7F38">
              <w:rPr>
                <w:sz w:val="16"/>
                <w:szCs w:val="16"/>
              </w:rPr>
              <w:t>Глава по БК</w:t>
            </w: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  <w:r w:rsidRPr="008C7F38">
              <w:rPr>
                <w:sz w:val="16"/>
                <w:szCs w:val="16"/>
              </w:rPr>
              <w:t>по ОКАТО</w:t>
            </w: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</w:p>
          <w:p w:rsidR="00ED38D0" w:rsidRPr="008C7F38" w:rsidRDefault="00ED38D0" w:rsidP="008C7F38">
            <w:pPr>
              <w:jc w:val="center"/>
              <w:rPr>
                <w:sz w:val="16"/>
                <w:szCs w:val="16"/>
              </w:rPr>
            </w:pPr>
            <w:r w:rsidRPr="008C7F38">
              <w:rPr>
                <w:sz w:val="16"/>
                <w:szCs w:val="16"/>
              </w:rPr>
              <w:t>по ОКЕИ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0503160</w:t>
            </w:r>
          </w:p>
        </w:tc>
      </w:tr>
      <w:tr w:rsidR="00ED38D0" w:rsidRPr="008C7F38" w:rsidTr="009E31DE">
        <w:trPr>
          <w:trHeight w:val="200"/>
        </w:trPr>
        <w:tc>
          <w:tcPr>
            <w:tcW w:w="3794" w:type="dxa"/>
            <w:vMerge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</w:p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01.10.2018</w:t>
            </w:r>
          </w:p>
        </w:tc>
      </w:tr>
      <w:tr w:rsidR="00ED38D0" w:rsidRPr="008C7F38" w:rsidTr="009E31DE">
        <w:trPr>
          <w:trHeight w:val="360"/>
        </w:trPr>
        <w:tc>
          <w:tcPr>
            <w:tcW w:w="3794" w:type="dxa"/>
            <w:vMerge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</w:p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05117273</w:t>
            </w:r>
          </w:p>
        </w:tc>
      </w:tr>
      <w:tr w:rsidR="00ED38D0" w:rsidRPr="008C7F38" w:rsidTr="009E31DE">
        <w:trPr>
          <w:trHeight w:val="302"/>
        </w:trPr>
        <w:tc>
          <w:tcPr>
            <w:tcW w:w="3794" w:type="dxa"/>
            <w:vMerge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</w:p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850</w:t>
            </w:r>
          </w:p>
        </w:tc>
      </w:tr>
      <w:tr w:rsidR="00ED38D0" w:rsidRPr="008C7F38" w:rsidTr="009E31DE">
        <w:trPr>
          <w:trHeight w:val="480"/>
        </w:trPr>
        <w:tc>
          <w:tcPr>
            <w:tcW w:w="3794" w:type="dxa"/>
            <w:vMerge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</w:p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56401368000</w:t>
            </w:r>
          </w:p>
        </w:tc>
      </w:tr>
      <w:tr w:rsidR="00ED38D0" w:rsidRPr="008C7F38" w:rsidTr="009E31DE">
        <w:trPr>
          <w:trHeight w:val="320"/>
        </w:trPr>
        <w:tc>
          <w:tcPr>
            <w:tcW w:w="3794" w:type="dxa"/>
            <w:vMerge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right w:val="single" w:sz="4" w:space="0" w:color="auto"/>
            </w:tcBorders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D0" w:rsidRPr="008C7F38" w:rsidRDefault="00ED38D0" w:rsidP="008C7F38">
            <w:pPr>
              <w:jc w:val="center"/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383</w:t>
            </w:r>
          </w:p>
        </w:tc>
      </w:tr>
      <w:tr w:rsidR="00ED38D0" w:rsidRPr="008C7F38" w:rsidTr="009E31DE">
        <w:trPr>
          <w:trHeight w:val="281"/>
        </w:trPr>
        <w:tc>
          <w:tcPr>
            <w:tcW w:w="3794" w:type="dxa"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Наименование бюджета</w:t>
            </w:r>
          </w:p>
        </w:tc>
        <w:tc>
          <w:tcPr>
            <w:tcW w:w="4111" w:type="dxa"/>
          </w:tcPr>
          <w:p w:rsidR="00ED38D0" w:rsidRPr="008C7F38" w:rsidRDefault="00ED38D0" w:rsidP="00504105">
            <w:pPr>
              <w:rPr>
                <w:sz w:val="18"/>
                <w:szCs w:val="18"/>
                <w:u w:val="single"/>
              </w:rPr>
            </w:pPr>
            <w:r w:rsidRPr="008C7F38">
              <w:rPr>
                <w:sz w:val="18"/>
                <w:szCs w:val="18"/>
                <w:u w:val="single"/>
              </w:rPr>
              <w:t>Бюджет Пензенской области</w:t>
            </w:r>
          </w:p>
        </w:tc>
        <w:tc>
          <w:tcPr>
            <w:tcW w:w="1203" w:type="dxa"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</w:tr>
      <w:tr w:rsidR="00ED38D0" w:rsidRPr="008C7F38" w:rsidTr="009E31DE">
        <w:trPr>
          <w:trHeight w:val="302"/>
        </w:trPr>
        <w:tc>
          <w:tcPr>
            <w:tcW w:w="3794" w:type="dxa"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Периодичность: квартальная, годовая</w:t>
            </w:r>
          </w:p>
        </w:tc>
        <w:tc>
          <w:tcPr>
            <w:tcW w:w="4111" w:type="dxa"/>
          </w:tcPr>
          <w:p w:rsidR="00ED38D0" w:rsidRPr="008C7F38" w:rsidRDefault="00ED38D0" w:rsidP="0050410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03" w:type="dxa"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</w:tr>
      <w:tr w:rsidR="00ED38D0" w:rsidRPr="008C7F38" w:rsidTr="009E31DE">
        <w:trPr>
          <w:trHeight w:val="302"/>
        </w:trPr>
        <w:tc>
          <w:tcPr>
            <w:tcW w:w="3794" w:type="dxa"/>
          </w:tcPr>
          <w:p w:rsidR="00ED38D0" w:rsidRPr="008C7F38" w:rsidRDefault="00ED38D0" w:rsidP="00504105">
            <w:pPr>
              <w:rPr>
                <w:sz w:val="18"/>
                <w:szCs w:val="18"/>
              </w:rPr>
            </w:pPr>
            <w:r w:rsidRPr="008C7F38">
              <w:rPr>
                <w:sz w:val="18"/>
                <w:szCs w:val="18"/>
              </w:rPr>
              <w:t>Единица измерения: руб.</w:t>
            </w:r>
          </w:p>
        </w:tc>
        <w:tc>
          <w:tcPr>
            <w:tcW w:w="4111" w:type="dxa"/>
          </w:tcPr>
          <w:p w:rsidR="00ED38D0" w:rsidRPr="008C7F38" w:rsidRDefault="00ED38D0" w:rsidP="0050410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03" w:type="dxa"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ED38D0" w:rsidRPr="008C7F38" w:rsidRDefault="00ED38D0" w:rsidP="008C7F38">
            <w:pPr>
              <w:jc w:val="right"/>
              <w:rPr>
                <w:sz w:val="18"/>
                <w:szCs w:val="18"/>
              </w:rPr>
            </w:pPr>
          </w:p>
        </w:tc>
      </w:tr>
    </w:tbl>
    <w:p w:rsidR="00ED38D0" w:rsidRDefault="00ED38D0" w:rsidP="000D1969">
      <w:pPr>
        <w:jc w:val="center"/>
        <w:rPr>
          <w:b/>
          <w:bCs/>
          <w:sz w:val="32"/>
          <w:szCs w:val="32"/>
          <w:u w:val="single"/>
        </w:rPr>
      </w:pPr>
    </w:p>
    <w:p w:rsidR="00ED38D0" w:rsidRDefault="00ED38D0" w:rsidP="000D1969">
      <w:pPr>
        <w:jc w:val="center"/>
        <w:rPr>
          <w:b/>
          <w:bCs/>
          <w:sz w:val="32"/>
          <w:szCs w:val="32"/>
          <w:u w:val="single"/>
        </w:rPr>
      </w:pPr>
    </w:p>
    <w:p w:rsidR="00ED38D0" w:rsidRPr="00E143DD" w:rsidRDefault="00ED38D0" w:rsidP="0051464E">
      <w:pPr>
        <w:shd w:val="clear" w:color="auto" w:fill="FFFFFF"/>
        <w:spacing w:line="360" w:lineRule="auto"/>
        <w:ind w:hanging="567"/>
        <w:jc w:val="center"/>
        <w:rPr>
          <w:sz w:val="28"/>
          <w:szCs w:val="28"/>
        </w:rPr>
      </w:pPr>
      <w:r w:rsidRPr="00E143DD">
        <w:rPr>
          <w:b/>
          <w:bCs/>
          <w:color w:val="000000"/>
          <w:spacing w:val="8"/>
          <w:sz w:val="28"/>
          <w:szCs w:val="28"/>
          <w:u w:val="single"/>
        </w:rPr>
        <w:t xml:space="preserve">Раздел 1 "Организационная структура субъекта </w:t>
      </w:r>
      <w:r w:rsidRPr="00E143DD">
        <w:rPr>
          <w:b/>
          <w:bCs/>
          <w:color w:val="000000"/>
          <w:spacing w:val="6"/>
          <w:sz w:val="28"/>
          <w:szCs w:val="28"/>
          <w:u w:val="single"/>
        </w:rPr>
        <w:t>бюджетной отчетности"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  <w:r>
        <w:rPr>
          <w:color w:val="000000"/>
          <w:spacing w:val="7"/>
          <w:sz w:val="28"/>
          <w:szCs w:val="28"/>
        </w:rPr>
        <w:t xml:space="preserve">Наименование учреждения - Министерство труда, социальной защиты и </w:t>
      </w:r>
      <w:r>
        <w:rPr>
          <w:color w:val="000000"/>
          <w:spacing w:val="-1"/>
          <w:sz w:val="28"/>
          <w:szCs w:val="28"/>
        </w:rPr>
        <w:t>демографии Пензенской области.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  <w:r>
        <w:rPr>
          <w:color w:val="000000"/>
          <w:spacing w:val="-3"/>
          <w:sz w:val="28"/>
          <w:szCs w:val="28"/>
        </w:rPr>
        <w:t>Форма собственности — государственная собственность субъекта РФ.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  <w:r>
        <w:rPr>
          <w:color w:val="000000"/>
          <w:sz w:val="28"/>
          <w:szCs w:val="28"/>
        </w:rPr>
        <w:t>Юридический и почтовый адрес: 440008,г. Пенза, ул. Некрасова,24.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  <w:r>
        <w:rPr>
          <w:color w:val="000000"/>
          <w:spacing w:val="-1"/>
          <w:sz w:val="28"/>
          <w:szCs w:val="28"/>
        </w:rPr>
        <w:t>Учредитель - Правительство Пензенской области.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  <w:r>
        <w:rPr>
          <w:color w:val="000000"/>
          <w:spacing w:val="11"/>
          <w:sz w:val="28"/>
          <w:szCs w:val="28"/>
        </w:rPr>
        <w:t xml:space="preserve">На основании Постановления Губернатора Пензенской области от </w:t>
      </w:r>
      <w:r>
        <w:rPr>
          <w:color w:val="000000"/>
          <w:spacing w:val="-1"/>
          <w:sz w:val="28"/>
          <w:szCs w:val="28"/>
        </w:rPr>
        <w:t xml:space="preserve">18.12.2006 №398 "О внесении изменений в структуру исполнительных органов государственной власти Пензенской области», утвержденную Постановлением </w:t>
      </w:r>
      <w:r>
        <w:rPr>
          <w:color w:val="000000"/>
          <w:sz w:val="28"/>
          <w:szCs w:val="28"/>
        </w:rPr>
        <w:t>Губернатора Пензенской области от 26.10.2005 № 345, Постановлением Губер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 xml:space="preserve">натора Пензенской области от </w:t>
      </w:r>
      <w:r>
        <w:rPr>
          <w:color w:val="000000"/>
          <w:spacing w:val="13"/>
          <w:sz w:val="28"/>
          <w:szCs w:val="28"/>
        </w:rPr>
        <w:t>01.11.2010</w:t>
      </w:r>
      <w:r>
        <w:rPr>
          <w:color w:val="000000"/>
          <w:spacing w:val="-1"/>
          <w:sz w:val="28"/>
          <w:szCs w:val="28"/>
        </w:rPr>
        <w:t xml:space="preserve"> № 113, Департамент ТЗТМ Пензен</w:t>
      </w:r>
      <w:r>
        <w:rPr>
          <w:color w:val="000000"/>
          <w:spacing w:val="-1"/>
          <w:sz w:val="28"/>
          <w:szCs w:val="28"/>
        </w:rPr>
        <w:softHyphen/>
        <w:t xml:space="preserve">ской области включен в систему органов государственной власти Пензенской </w:t>
      </w:r>
      <w:r>
        <w:rPr>
          <w:color w:val="000000"/>
          <w:spacing w:val="-2"/>
          <w:sz w:val="28"/>
          <w:szCs w:val="28"/>
        </w:rPr>
        <w:t xml:space="preserve">области. На основании Постановления Правительства Пензенской области от </w:t>
      </w:r>
      <w:r>
        <w:rPr>
          <w:color w:val="000000"/>
          <w:spacing w:val="-1"/>
          <w:sz w:val="28"/>
          <w:szCs w:val="28"/>
        </w:rPr>
        <w:t>28.12.2012 № 954-пП «Отдельные вопросы исполнительных органов государст</w:t>
      </w:r>
      <w:r>
        <w:rPr>
          <w:color w:val="000000"/>
          <w:spacing w:val="-1"/>
          <w:sz w:val="28"/>
          <w:szCs w:val="28"/>
        </w:rPr>
        <w:softHyphen/>
        <w:t xml:space="preserve">венной власти Пензенской области», исполнительный орган государственной </w:t>
      </w:r>
      <w:r>
        <w:rPr>
          <w:color w:val="000000"/>
          <w:spacing w:val="-4"/>
          <w:sz w:val="28"/>
          <w:szCs w:val="28"/>
        </w:rPr>
        <w:t>власти Пензенской области — Департамент по труду, занятости и трудовой ми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 xml:space="preserve">грации Пензенской области переименован в Министерство труда, социальной </w:t>
      </w:r>
      <w:r>
        <w:rPr>
          <w:color w:val="000000"/>
          <w:spacing w:val="-1"/>
          <w:sz w:val="28"/>
          <w:szCs w:val="28"/>
        </w:rPr>
        <w:t>защиты и демографии Пензенской области.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  <w:r>
        <w:rPr>
          <w:color w:val="000000"/>
          <w:spacing w:val="2"/>
          <w:sz w:val="28"/>
          <w:szCs w:val="28"/>
        </w:rPr>
        <w:t xml:space="preserve">Численность персонала Министерства составляет 95 человек, в том   числе </w:t>
      </w:r>
      <w:r>
        <w:rPr>
          <w:color w:val="000000"/>
          <w:spacing w:val="1"/>
          <w:sz w:val="28"/>
          <w:szCs w:val="28"/>
        </w:rPr>
        <w:t>основного персонала - 95 единиц. Численность персонала 27 ГКУ ЦЗН Пензенс</w:t>
      </w:r>
      <w:r>
        <w:rPr>
          <w:color w:val="000000"/>
          <w:spacing w:val="-1"/>
          <w:sz w:val="28"/>
          <w:szCs w:val="28"/>
        </w:rPr>
        <w:t xml:space="preserve">кой области составляет 281,5 единиц, в том числе основного персонала-227,0 </w:t>
      </w:r>
      <w:r>
        <w:rPr>
          <w:color w:val="000000"/>
          <w:sz w:val="28"/>
          <w:szCs w:val="28"/>
        </w:rPr>
        <w:t xml:space="preserve">единиц, МОП - 54,5 единиц. Численность персонала ГКУ Пензенской области </w:t>
      </w:r>
      <w:r>
        <w:rPr>
          <w:color w:val="000000"/>
          <w:spacing w:val="-1"/>
          <w:sz w:val="28"/>
          <w:szCs w:val="28"/>
        </w:rPr>
        <w:t xml:space="preserve">«Центр трудовой миграции» составляет </w:t>
      </w:r>
      <w:r w:rsidRPr="00B271A4">
        <w:rPr>
          <w:color w:val="000000"/>
          <w:spacing w:val="-1"/>
          <w:sz w:val="28"/>
          <w:szCs w:val="28"/>
        </w:rPr>
        <w:t>10,5 единиц.</w:t>
      </w:r>
      <w:r>
        <w:rPr>
          <w:color w:val="000000"/>
          <w:spacing w:val="-1"/>
          <w:sz w:val="28"/>
          <w:szCs w:val="28"/>
        </w:rPr>
        <w:t xml:space="preserve"> Численность ГКУ ССЗН «Областной социально-реабилитационный Центр для несовершеннолетних» составляет 197 единиц.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Функции Министерства труда, социальной защиты и демографии Пен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 xml:space="preserve">зенской области и подведомственных учреждений утверждены Постановлением </w:t>
      </w:r>
      <w:r>
        <w:rPr>
          <w:color w:val="000000"/>
          <w:spacing w:val="-1"/>
          <w:sz w:val="28"/>
          <w:szCs w:val="28"/>
        </w:rPr>
        <w:t xml:space="preserve">Правительства Пензенской области от 31.01.2013 № 33-пП (с последующими </w:t>
      </w:r>
      <w:r>
        <w:rPr>
          <w:color w:val="000000"/>
          <w:spacing w:val="-2"/>
          <w:sz w:val="28"/>
          <w:szCs w:val="28"/>
        </w:rPr>
        <w:t>изменениями) Положением о Министерстве труда, социальной защиты и демо</w:t>
      </w:r>
      <w:r>
        <w:rPr>
          <w:color w:val="000000"/>
          <w:spacing w:val="-2"/>
          <w:sz w:val="28"/>
          <w:szCs w:val="28"/>
        </w:rPr>
        <w:softHyphen/>
        <w:t xml:space="preserve">графии Пензенской области, Уставами ГКУ ЦЗН Пензенской области, Уставами </w:t>
      </w:r>
      <w:r>
        <w:rPr>
          <w:color w:val="000000"/>
          <w:sz w:val="28"/>
          <w:szCs w:val="28"/>
        </w:rPr>
        <w:t>государственных автономных стационарных учреждений, Уставами государст</w:t>
      </w:r>
      <w:r>
        <w:rPr>
          <w:color w:val="000000"/>
          <w:sz w:val="28"/>
          <w:szCs w:val="28"/>
        </w:rPr>
        <w:softHyphen/>
        <w:t>венных бюджетных стационарных учреждений, Уставом ГКУ Пензенской об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ласти «Центр трудовой миграции ».</w:t>
      </w: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</w:p>
    <w:p w:rsidR="00ED38D0" w:rsidRDefault="00ED38D0" w:rsidP="00E9752A">
      <w:pPr>
        <w:shd w:val="clear" w:color="auto" w:fill="FFFFFF"/>
        <w:tabs>
          <w:tab w:val="left" w:pos="10206"/>
        </w:tabs>
        <w:ind w:firstLine="490"/>
        <w:jc w:val="both"/>
      </w:pPr>
    </w:p>
    <w:p w:rsidR="00ED38D0" w:rsidRDefault="00ED38D0" w:rsidP="008C252F">
      <w:pPr>
        <w:shd w:val="clear" w:color="auto" w:fill="FFFFFF"/>
        <w:tabs>
          <w:tab w:val="left" w:pos="10206"/>
        </w:tabs>
        <w:jc w:val="center"/>
        <w:rPr>
          <w:b/>
          <w:bCs/>
          <w:color w:val="000000"/>
          <w:spacing w:val="6"/>
          <w:sz w:val="28"/>
          <w:szCs w:val="28"/>
          <w:u w:val="single"/>
        </w:rPr>
      </w:pPr>
      <w:r w:rsidRPr="00A05A92">
        <w:rPr>
          <w:b/>
          <w:bCs/>
          <w:color w:val="000000"/>
          <w:spacing w:val="8"/>
          <w:sz w:val="28"/>
          <w:szCs w:val="28"/>
          <w:u w:val="single"/>
        </w:rPr>
        <w:t xml:space="preserve">Раздел 2."Результаты деятельности субъекта </w:t>
      </w:r>
      <w:r w:rsidRPr="00A05A92">
        <w:rPr>
          <w:b/>
          <w:bCs/>
          <w:color w:val="000000"/>
          <w:spacing w:val="6"/>
          <w:sz w:val="28"/>
          <w:szCs w:val="28"/>
          <w:u w:val="single"/>
        </w:rPr>
        <w:t>бюджетной отчетности"</w:t>
      </w:r>
    </w:p>
    <w:p w:rsidR="00ED38D0" w:rsidRPr="00A05A92" w:rsidRDefault="00ED38D0" w:rsidP="008C252F">
      <w:pPr>
        <w:shd w:val="clear" w:color="auto" w:fill="FFFFFF"/>
        <w:tabs>
          <w:tab w:val="left" w:pos="10206"/>
        </w:tabs>
        <w:jc w:val="center"/>
        <w:rPr>
          <w:sz w:val="28"/>
          <w:szCs w:val="28"/>
        </w:rPr>
      </w:pPr>
    </w:p>
    <w:p w:rsidR="00ED38D0" w:rsidRDefault="00ED38D0" w:rsidP="00E9752A">
      <w:pPr>
        <w:shd w:val="clear" w:color="auto" w:fill="FFFFFF"/>
        <w:ind w:firstLine="567"/>
        <w:jc w:val="both"/>
      </w:pPr>
      <w:r>
        <w:rPr>
          <w:color w:val="000000"/>
          <w:spacing w:val="1"/>
          <w:sz w:val="28"/>
          <w:szCs w:val="28"/>
        </w:rPr>
        <w:t xml:space="preserve">Целью деятельности Министерства является реализация государственной </w:t>
      </w:r>
      <w:r>
        <w:rPr>
          <w:color w:val="000000"/>
          <w:spacing w:val="-1"/>
          <w:sz w:val="28"/>
          <w:szCs w:val="28"/>
        </w:rPr>
        <w:t>политики в сфере социальной защиты населения Пензенской области.</w:t>
      </w:r>
    </w:p>
    <w:p w:rsidR="00ED38D0" w:rsidRDefault="00ED38D0" w:rsidP="00E9752A">
      <w:pPr>
        <w:shd w:val="clear" w:color="auto" w:fill="FFFFFF"/>
        <w:ind w:firstLine="567"/>
        <w:jc w:val="both"/>
      </w:pPr>
      <w:r>
        <w:rPr>
          <w:color w:val="000000"/>
          <w:spacing w:val="-1"/>
          <w:sz w:val="28"/>
          <w:szCs w:val="28"/>
        </w:rPr>
        <w:t xml:space="preserve">Министерство осуществляет полномочия учредителя для государственных бюджетных и государственных автономных учреждений и является главным </w:t>
      </w:r>
      <w:r>
        <w:rPr>
          <w:color w:val="000000"/>
          <w:sz w:val="28"/>
          <w:szCs w:val="28"/>
        </w:rPr>
        <w:t>распорядителем средств бюджета Пензенской области государственных казен</w:t>
      </w:r>
      <w:r>
        <w:rPr>
          <w:color w:val="000000"/>
          <w:sz w:val="28"/>
          <w:szCs w:val="28"/>
        </w:rPr>
        <w:softHyphen/>
        <w:t>ных учреждений, относящихся к сфере деятельности Министерства.</w:t>
      </w:r>
    </w:p>
    <w:p w:rsidR="00ED38D0" w:rsidRDefault="00ED38D0" w:rsidP="00E9752A">
      <w:pPr>
        <w:shd w:val="clear" w:color="auto" w:fill="FFFFFF"/>
        <w:ind w:firstLine="567"/>
        <w:jc w:val="both"/>
      </w:pPr>
      <w:r>
        <w:rPr>
          <w:color w:val="000000"/>
          <w:sz w:val="28"/>
          <w:szCs w:val="28"/>
        </w:rPr>
        <w:t>Полномочия Министерства труда, социальной защиты и демографии Пен</w:t>
      </w:r>
      <w:r>
        <w:rPr>
          <w:color w:val="000000"/>
          <w:sz w:val="28"/>
          <w:szCs w:val="28"/>
        </w:rPr>
        <w:softHyphen/>
        <w:t>зенской области утверждены Положением о Министерстве.</w:t>
      </w:r>
    </w:p>
    <w:p w:rsidR="00ED38D0" w:rsidRPr="00E32A32" w:rsidRDefault="00ED38D0" w:rsidP="00E9752A">
      <w:pPr>
        <w:shd w:val="clear" w:color="auto" w:fill="FFFFFF"/>
        <w:ind w:firstLine="567"/>
        <w:jc w:val="both"/>
      </w:pPr>
      <w:r>
        <w:rPr>
          <w:color w:val="000000"/>
          <w:spacing w:val="-1"/>
          <w:sz w:val="28"/>
          <w:szCs w:val="28"/>
        </w:rPr>
        <w:t xml:space="preserve">Кассовый расход Министерства труда, социальной защиты и демографии </w:t>
      </w:r>
      <w:r>
        <w:rPr>
          <w:color w:val="000000"/>
          <w:sz w:val="28"/>
          <w:szCs w:val="28"/>
        </w:rPr>
        <w:t xml:space="preserve">Пензенской области за  9 месяцев  2018 года выполнен в объеме             </w:t>
      </w:r>
      <w:r w:rsidRPr="00E32A32">
        <w:rPr>
          <w:color w:val="000000"/>
          <w:sz w:val="28"/>
          <w:szCs w:val="28"/>
        </w:rPr>
        <w:t>6 060 255 202,89</w:t>
      </w:r>
      <w:r w:rsidRPr="00E32A32">
        <w:rPr>
          <w:color w:val="000000"/>
          <w:spacing w:val="2"/>
          <w:sz w:val="28"/>
          <w:szCs w:val="28"/>
        </w:rPr>
        <w:t xml:space="preserve"> рублей, что составило 73,6 % от плановых бюджетных назначений </w:t>
      </w:r>
      <w:r w:rsidRPr="00E32A32">
        <w:rPr>
          <w:color w:val="000000"/>
          <w:spacing w:val="-1"/>
          <w:sz w:val="28"/>
          <w:szCs w:val="28"/>
        </w:rPr>
        <w:t>2018 года.</w:t>
      </w:r>
    </w:p>
    <w:p w:rsidR="00ED38D0" w:rsidRPr="00E32A32" w:rsidRDefault="00ED38D0" w:rsidP="00E9752A">
      <w:pPr>
        <w:shd w:val="clear" w:color="auto" w:fill="FFFFFF"/>
        <w:ind w:firstLine="686"/>
        <w:jc w:val="both"/>
        <w:rPr>
          <w:color w:val="000000"/>
          <w:spacing w:val="-4"/>
          <w:sz w:val="28"/>
          <w:szCs w:val="28"/>
        </w:rPr>
      </w:pPr>
      <w:r w:rsidRPr="00E32A32">
        <w:rPr>
          <w:color w:val="000000"/>
          <w:spacing w:val="-4"/>
          <w:sz w:val="28"/>
          <w:szCs w:val="28"/>
        </w:rPr>
        <w:t>В 2018 году Министерством труда, социальной защиты и демографии Пензенской области будет реализовано  две Государственные программы. Это «Содействие занятости населения в Пензенской области» и «Социальная поддержка граждан в Пензенской области на 2014-2020 годы»</w:t>
      </w:r>
    </w:p>
    <w:p w:rsidR="00ED38D0" w:rsidRPr="00E32A32" w:rsidRDefault="00ED38D0" w:rsidP="00E9752A">
      <w:pPr>
        <w:shd w:val="clear" w:color="auto" w:fill="FFFFFF"/>
        <w:jc w:val="both"/>
        <w:rPr>
          <w:sz w:val="28"/>
          <w:szCs w:val="28"/>
        </w:rPr>
      </w:pPr>
    </w:p>
    <w:p w:rsidR="00ED38D0" w:rsidRPr="00E32A32" w:rsidRDefault="00ED38D0" w:rsidP="00852220">
      <w:pPr>
        <w:shd w:val="clear" w:color="auto" w:fill="FFFFFF"/>
        <w:ind w:firstLine="686"/>
        <w:jc w:val="center"/>
        <w:rPr>
          <w:b/>
          <w:color w:val="000000"/>
          <w:spacing w:val="-4"/>
          <w:sz w:val="28"/>
          <w:szCs w:val="28"/>
        </w:rPr>
      </w:pPr>
      <w:r w:rsidRPr="00E32A32">
        <w:rPr>
          <w:b/>
          <w:color w:val="000000"/>
          <w:spacing w:val="-4"/>
          <w:sz w:val="28"/>
          <w:szCs w:val="28"/>
        </w:rPr>
        <w:t>Реализация государственной программы Пензенской области          «Содействие занятости населения в Пензенской области»</w:t>
      </w:r>
    </w:p>
    <w:p w:rsidR="00ED38D0" w:rsidRPr="00E32A32" w:rsidRDefault="00ED38D0" w:rsidP="00852220">
      <w:pPr>
        <w:shd w:val="clear" w:color="auto" w:fill="FFFFFF"/>
        <w:ind w:firstLine="686"/>
        <w:jc w:val="center"/>
        <w:rPr>
          <w:b/>
          <w:color w:val="000000"/>
          <w:spacing w:val="-4"/>
          <w:sz w:val="28"/>
          <w:szCs w:val="28"/>
        </w:rPr>
      </w:pPr>
    </w:p>
    <w:p w:rsidR="00ED38D0" w:rsidRPr="00E32A32" w:rsidRDefault="00ED38D0" w:rsidP="00852220">
      <w:pPr>
        <w:shd w:val="clear" w:color="auto" w:fill="FFFFFF"/>
        <w:ind w:firstLine="686"/>
        <w:jc w:val="center"/>
        <w:rPr>
          <w:b/>
          <w:color w:val="000000"/>
          <w:spacing w:val="-4"/>
          <w:sz w:val="28"/>
          <w:szCs w:val="28"/>
        </w:rPr>
      </w:pPr>
    </w:p>
    <w:p w:rsidR="00ED38D0" w:rsidRPr="00E32A32" w:rsidRDefault="00ED38D0" w:rsidP="00852220">
      <w:pPr>
        <w:shd w:val="clear" w:color="auto" w:fill="FFFFFF"/>
        <w:ind w:firstLine="686"/>
        <w:jc w:val="center"/>
        <w:rPr>
          <w:b/>
          <w:color w:val="000000"/>
          <w:spacing w:val="-4"/>
          <w:sz w:val="28"/>
          <w:szCs w:val="28"/>
        </w:rPr>
      </w:pPr>
    </w:p>
    <w:p w:rsidR="00ED38D0" w:rsidRPr="00E32A32" w:rsidRDefault="00ED38D0" w:rsidP="00E91A13">
      <w:pPr>
        <w:tabs>
          <w:tab w:val="left" w:pos="7409"/>
        </w:tabs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Деятельность в сфере занятости  населения в  январе-сентябре 2018 года  была направлена на сохранение социальной стабильности  и  осуществлялась в рамках реализации государственной программы Пензенской области «Содействие занятости населения в Пензенской области» (далее - госпрограмма), утвержденной постановлением Правительства Пензенской области от  08.10.2013 № 752-пП (с последующими изменениями).</w:t>
      </w:r>
    </w:p>
    <w:p w:rsidR="00ED38D0" w:rsidRPr="00E32A32" w:rsidRDefault="00ED38D0" w:rsidP="00E91A13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 w:rsidRPr="00E32A32">
        <w:rPr>
          <w:color w:val="000000"/>
          <w:spacing w:val="-4"/>
          <w:sz w:val="28"/>
          <w:szCs w:val="28"/>
        </w:rPr>
        <w:t xml:space="preserve">     </w:t>
      </w:r>
      <w:r w:rsidRPr="00E32A32">
        <w:rPr>
          <w:sz w:val="28"/>
          <w:szCs w:val="28"/>
        </w:rPr>
        <w:t xml:space="preserve">      На реализацию мероприятий Государственной программы «Содействие занятости населения в Пензенской области» на 2018 год утверждено      436894,7 тыс. рублей, освоено 303 868,2 тыс. рублей (69,6%). Средства федерального бюджета,  утверждены в    объеме  237 370,0 тыс. рублей,        освоены в объеме  155 985,7 тыс. рублей   (65,7 %).</w:t>
      </w:r>
    </w:p>
    <w:p w:rsidR="00ED38D0" w:rsidRPr="00E32A32" w:rsidRDefault="00ED38D0" w:rsidP="00E91A13">
      <w:pPr>
        <w:tabs>
          <w:tab w:val="left" w:pos="7409"/>
        </w:tabs>
        <w:ind w:firstLine="709"/>
        <w:jc w:val="both"/>
        <w:rPr>
          <w:sz w:val="28"/>
          <w:szCs w:val="28"/>
        </w:rPr>
      </w:pPr>
    </w:p>
    <w:p w:rsidR="00ED38D0" w:rsidRPr="00E32A32" w:rsidRDefault="00ED38D0" w:rsidP="00E91A13">
      <w:pPr>
        <w:tabs>
          <w:tab w:val="left" w:pos="7409"/>
        </w:tabs>
        <w:ind w:firstLine="709"/>
        <w:jc w:val="both"/>
        <w:rPr>
          <w:sz w:val="28"/>
          <w:szCs w:val="28"/>
        </w:rPr>
      </w:pPr>
    </w:p>
    <w:p w:rsidR="00ED38D0" w:rsidRPr="00E32A32" w:rsidRDefault="00ED38D0" w:rsidP="00E91A13">
      <w:pPr>
        <w:tabs>
          <w:tab w:val="left" w:pos="7409"/>
        </w:tabs>
        <w:ind w:firstLine="709"/>
        <w:jc w:val="both"/>
        <w:rPr>
          <w:sz w:val="28"/>
          <w:szCs w:val="28"/>
        </w:rPr>
      </w:pPr>
    </w:p>
    <w:p w:rsidR="00ED38D0" w:rsidRPr="00E32A32" w:rsidRDefault="00ED38D0" w:rsidP="00E91A13">
      <w:pPr>
        <w:tabs>
          <w:tab w:val="left" w:pos="7409"/>
        </w:tabs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В результате реализации программы в  январе-сентябре 2018 года: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- численность безработных, состоящих на учете в органах службы занятости области, уменьшилась с 5449 чел. до 5097 чел. (-352 чел.);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- уровень  регистрируемой  безработицы снизился с 0,8% до 0,73% от численности экономически активного населения области (на 01.09.2018: РФ - 0,9%, ПФО - 0,8%);</w:t>
      </w:r>
    </w:p>
    <w:p w:rsidR="00ED38D0" w:rsidRPr="00E32A32" w:rsidRDefault="00ED38D0" w:rsidP="009B3F82">
      <w:pPr>
        <w:ind w:firstLine="709"/>
        <w:jc w:val="both"/>
        <w:rPr>
          <w:color w:val="000000"/>
          <w:sz w:val="28"/>
          <w:szCs w:val="28"/>
        </w:rPr>
      </w:pPr>
      <w:r w:rsidRPr="00E32A32">
        <w:rPr>
          <w:sz w:val="28"/>
          <w:szCs w:val="28"/>
        </w:rPr>
        <w:t>- напряженность на рынке труда, характеризующая спрос и предложение рабочей силы, снизилась с 0,71 чел./вак. до  0,68 чел. на одно свободное рабочее место (на 01.09.2018: РФ - 0,5 чел., ПФО - 0,5 чел. на вакансию)</w:t>
      </w:r>
      <w:r w:rsidRPr="00E32A32">
        <w:rPr>
          <w:color w:val="000000"/>
          <w:sz w:val="28"/>
          <w:szCs w:val="28"/>
        </w:rPr>
        <w:t>;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- потребность в работниках для замещения свободных рабочих мест увеличилась с 9080 ед. до 10301 ед. (+1221 ед.), по рабочим профессиям - с 5455 ед. до 6665 ед. (+1210 ед.).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На 01.10.2018 года требовались квалифицированные работники промышленности, строительства, транспорта (27,4%), сельского хозяйства (2,6%), работники сферы обслуживания и торговли (13,1%), руководители и специалисты высшего уровня квалификации (17,8%), специалисты среднего уровня квалификации (11,0%), неквалифицированные работники (12,7%).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 xml:space="preserve">По данным Пензастата к началу октября 2018 года численность занятых в экономике составила 667,4 тыс. чел., не имели занятия и в соответствии с рекомендациями МОТ квалифицировались как безработные – 31,5 тыс. чел. 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За 9 месяцев 2018 года в соответствии с мероприятиями программы  государственные услуги в сфере занятости получили 68938 человек.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Трудоустроено – 19937 человек, из которых 13494 человека (67,7%) - на постоянную работу. Уровень трудоустройства составил 75,6% от обратившихся в поиске работы граждан (26372 чел.). В числе трудоустроенных: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- 1279 работников, уволенных в связи с сокращением численности персонала, с государственной службы и прекративших предпринимательскую деятельность;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 xml:space="preserve">- 3014 безработных граждан; 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- 545 инвалидов;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 xml:space="preserve">- 339 выпускников образовательных организаций; 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- 260 многодетных и одиноких родителей.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Прошли профессиональную подготовку и получили дополнительное профессиональное  образование по профессиям, востребованным на рынке труда               846 человек, в том числе: 746 безработных граждан и 100 женщин, находящихся в отпуске по уходу за ребенком до достижения им возраста трех лет.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color w:val="000000"/>
          <w:sz w:val="28"/>
          <w:szCs w:val="28"/>
        </w:rPr>
        <w:t xml:space="preserve">Обучение проводилось по востребованным на рынке труда профессиям: </w:t>
      </w:r>
      <w:r w:rsidRPr="00E32A32">
        <w:rPr>
          <w:sz w:val="28"/>
          <w:szCs w:val="28"/>
        </w:rPr>
        <w:t>электрогазосварщик, водитель погрузчика, электромонтер, тракторист сельскохозяйственного производства, швея, повар, маляр, оператор станков с ПУ, делопроизводитель, кладовщик, оператор котельной, машинист экскаватора и др.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Организовано временное трудоустройство для 157 граждан, испытывающих трудности в поиске работы, 27 выпускников учреждений среднего профессионального образования, ищущих работу впервые и 4694 подростков, а также  оплачиваемые общественные работы для 1323 незанятых и безработных граждан.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Получили государственную услугу по профессиональной ориентации -           16296 человек, психологической поддержке – 1078 человек, социальной адаптации на рынке труда – 1023 человека.</w:t>
      </w:r>
    </w:p>
    <w:p w:rsidR="00ED38D0" w:rsidRPr="00E32A32" w:rsidRDefault="00ED38D0" w:rsidP="009B3F82">
      <w:pPr>
        <w:shd w:val="clear" w:color="auto" w:fill="FFFFFF"/>
        <w:tabs>
          <w:tab w:val="left" w:pos="1106"/>
        </w:tabs>
        <w:ind w:firstLine="709"/>
        <w:jc w:val="both"/>
        <w:rPr>
          <w:color w:val="000000"/>
          <w:sz w:val="28"/>
          <w:szCs w:val="28"/>
        </w:rPr>
      </w:pPr>
      <w:r w:rsidRPr="00E32A32">
        <w:rPr>
          <w:color w:val="000000"/>
          <w:sz w:val="28"/>
          <w:szCs w:val="28"/>
        </w:rPr>
        <w:t>Информационные услуги получили 25926 граждан и 12020 работодателей.</w:t>
      </w:r>
    </w:p>
    <w:p w:rsidR="00ED38D0" w:rsidRPr="00E32A32" w:rsidRDefault="00ED38D0" w:rsidP="009B3F8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32A32">
        <w:rPr>
          <w:color w:val="000000"/>
          <w:sz w:val="28"/>
          <w:szCs w:val="28"/>
        </w:rPr>
        <w:t>Проведено 217 ярмарок вакансий рабочих и учебных мест.</w:t>
      </w:r>
    </w:p>
    <w:p w:rsidR="00ED38D0" w:rsidRPr="00E32A32" w:rsidRDefault="00ED38D0" w:rsidP="009B3F82">
      <w:pPr>
        <w:ind w:firstLine="709"/>
        <w:jc w:val="both"/>
        <w:rPr>
          <w:color w:val="000000"/>
          <w:sz w:val="28"/>
          <w:szCs w:val="28"/>
        </w:rPr>
      </w:pPr>
      <w:r w:rsidRPr="00E32A32">
        <w:rPr>
          <w:sz w:val="28"/>
          <w:szCs w:val="28"/>
        </w:rPr>
        <w:t xml:space="preserve">Получили социальную поддержку 12988 человек </w:t>
      </w:r>
      <w:r w:rsidRPr="00E32A32">
        <w:rPr>
          <w:color w:val="000000"/>
          <w:sz w:val="28"/>
          <w:szCs w:val="28"/>
        </w:rPr>
        <w:t>(обеспечение социальных выплат относится к полномочиям Российской Федерации и финансируется из средств федерального бюджета).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 xml:space="preserve">Приняли участие в подпрограмме переселения соотечественников, проживающих за рубежом 506 человек, из них  130 – несовершеннолетних граждан (255 семей). </w:t>
      </w:r>
    </w:p>
    <w:p w:rsidR="00ED38D0" w:rsidRPr="00E32A32" w:rsidRDefault="00ED38D0" w:rsidP="009B3F82">
      <w:pPr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Центром трудовой миграции оказано содействие в переезде, трудоустройстве и жилищном обустройстве в сельской местности 129 гражданам.</w:t>
      </w:r>
    </w:p>
    <w:p w:rsidR="00ED38D0" w:rsidRPr="00E32A32" w:rsidRDefault="00ED38D0" w:rsidP="009B3F82">
      <w:pPr>
        <w:shd w:val="clear" w:color="auto" w:fill="FFFFFF"/>
        <w:tabs>
          <w:tab w:val="left" w:pos="1106"/>
        </w:tabs>
        <w:ind w:firstLine="709"/>
        <w:jc w:val="both"/>
        <w:rPr>
          <w:sz w:val="28"/>
          <w:szCs w:val="28"/>
        </w:rPr>
      </w:pPr>
      <w:r w:rsidRPr="00E32A32">
        <w:rPr>
          <w:sz w:val="28"/>
          <w:szCs w:val="28"/>
        </w:rPr>
        <w:t>По данным мониторинга за  9 месяцев 2018 года были уволены в связи с ликвидацией организаций или сокращением численности 1326 человек из                            382 организаций. В октябре-ноябре 2018 года предполагается уволить 359 человек.</w:t>
      </w:r>
    </w:p>
    <w:p w:rsidR="00ED38D0" w:rsidRPr="00E32A32" w:rsidRDefault="00ED38D0" w:rsidP="009B3F82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E32A32">
        <w:rPr>
          <w:sz w:val="28"/>
          <w:szCs w:val="28"/>
        </w:rPr>
        <w:t xml:space="preserve">Наибольшее высвобождение произошло в организациях, занимающихся </w:t>
      </w:r>
      <w:r w:rsidRPr="00E32A32">
        <w:rPr>
          <w:color w:val="000000"/>
          <w:spacing w:val="2"/>
          <w:sz w:val="28"/>
          <w:szCs w:val="28"/>
        </w:rPr>
        <w:t>государственным управлением и обеспечением военной безопасности – 8,7%, здравоохранением и предоставлением социальных услуг – 4,5%, образованием – 15,8%, финансовой деятельностью – 8,4%, строительством – 4,9%, на предприятиях обрабатывающих производств, производства и распределения электроэнергии, газа и воды – 28,2%, по операциям с недвижимым имуществом – 8,9%.</w:t>
      </w:r>
    </w:p>
    <w:p w:rsidR="00ED38D0" w:rsidRDefault="00ED38D0" w:rsidP="009B3F82">
      <w:pPr>
        <w:shd w:val="clear" w:color="auto" w:fill="FFFFFF"/>
        <w:tabs>
          <w:tab w:val="left" w:pos="290"/>
        </w:tabs>
        <w:ind w:firstLine="709"/>
        <w:jc w:val="both"/>
        <w:rPr>
          <w:b/>
          <w:sz w:val="28"/>
          <w:szCs w:val="28"/>
        </w:rPr>
      </w:pPr>
      <w:r w:rsidRPr="00E32A32">
        <w:rPr>
          <w:sz w:val="28"/>
          <w:szCs w:val="28"/>
        </w:rPr>
        <w:t>На 01.10.2018 в режиме неполного рабочего времени работали 446 человек.</w:t>
      </w:r>
      <w:r w:rsidRPr="00734BBD">
        <w:rPr>
          <w:b/>
          <w:sz w:val="28"/>
          <w:szCs w:val="28"/>
        </w:rPr>
        <w:t xml:space="preserve"> </w:t>
      </w:r>
    </w:p>
    <w:p w:rsidR="00ED38D0" w:rsidRPr="00B23AF9" w:rsidRDefault="00ED38D0" w:rsidP="002B7470">
      <w:pPr>
        <w:shd w:val="clear" w:color="auto" w:fill="FFFFFF"/>
        <w:ind w:firstLine="686"/>
        <w:jc w:val="both"/>
        <w:rPr>
          <w:b/>
          <w:color w:val="000000"/>
          <w:spacing w:val="-4"/>
          <w:sz w:val="28"/>
          <w:szCs w:val="28"/>
        </w:rPr>
      </w:pPr>
    </w:p>
    <w:p w:rsidR="00ED38D0" w:rsidRPr="00D233D8" w:rsidRDefault="00ED38D0" w:rsidP="00E9752A">
      <w:pPr>
        <w:shd w:val="clear" w:color="auto" w:fill="FFFFFF"/>
        <w:ind w:firstLine="686"/>
        <w:jc w:val="both"/>
        <w:rPr>
          <w:b/>
          <w:color w:val="000000"/>
          <w:spacing w:val="-4"/>
          <w:sz w:val="28"/>
          <w:szCs w:val="28"/>
          <w:highlight w:val="green"/>
        </w:rPr>
      </w:pPr>
    </w:p>
    <w:p w:rsidR="00ED38D0" w:rsidRPr="00D310C9" w:rsidRDefault="00ED38D0" w:rsidP="00E9752A">
      <w:pPr>
        <w:jc w:val="center"/>
        <w:rPr>
          <w:b/>
          <w:sz w:val="28"/>
          <w:szCs w:val="28"/>
        </w:rPr>
      </w:pPr>
      <w:r w:rsidRPr="00D310C9">
        <w:rPr>
          <w:b/>
          <w:sz w:val="28"/>
          <w:szCs w:val="28"/>
        </w:rPr>
        <w:t xml:space="preserve">Реализация государственной программы Пензенской области «Социальная поддержка граждан в Пензенской области </w:t>
      </w:r>
    </w:p>
    <w:p w:rsidR="00ED38D0" w:rsidRDefault="00ED38D0" w:rsidP="00E9752A">
      <w:pPr>
        <w:jc w:val="center"/>
        <w:rPr>
          <w:b/>
          <w:sz w:val="28"/>
          <w:szCs w:val="28"/>
        </w:rPr>
      </w:pPr>
      <w:r w:rsidRPr="00D310C9">
        <w:rPr>
          <w:b/>
          <w:sz w:val="28"/>
          <w:szCs w:val="28"/>
        </w:rPr>
        <w:t>на 2014-2020 годы» в 201</w:t>
      </w:r>
      <w:r>
        <w:rPr>
          <w:b/>
          <w:sz w:val="28"/>
          <w:szCs w:val="28"/>
        </w:rPr>
        <w:t>8</w:t>
      </w:r>
      <w:r w:rsidRPr="00D310C9">
        <w:rPr>
          <w:b/>
          <w:sz w:val="28"/>
          <w:szCs w:val="28"/>
        </w:rPr>
        <w:t xml:space="preserve"> году</w:t>
      </w:r>
      <w:r w:rsidRPr="00A05461">
        <w:rPr>
          <w:b/>
          <w:sz w:val="28"/>
          <w:szCs w:val="28"/>
        </w:rPr>
        <w:t>.</w:t>
      </w:r>
    </w:p>
    <w:p w:rsidR="00ED38D0" w:rsidRDefault="00ED38D0" w:rsidP="00E9752A">
      <w:pPr>
        <w:jc w:val="center"/>
        <w:rPr>
          <w:b/>
          <w:sz w:val="28"/>
          <w:szCs w:val="28"/>
        </w:rPr>
      </w:pPr>
    </w:p>
    <w:p w:rsidR="00ED38D0" w:rsidRDefault="00ED38D0" w:rsidP="004A19C4">
      <w:pPr>
        <w:jc w:val="both"/>
        <w:rPr>
          <w:b/>
          <w:sz w:val="28"/>
          <w:szCs w:val="28"/>
        </w:rPr>
      </w:pPr>
      <w:r w:rsidRPr="002057BE">
        <w:rPr>
          <w:bCs/>
          <w:iCs/>
          <w:sz w:val="28"/>
          <w:szCs w:val="28"/>
        </w:rPr>
        <w:t xml:space="preserve">       </w:t>
      </w:r>
      <w:r w:rsidRPr="002057BE">
        <w:rPr>
          <w:sz w:val="28"/>
          <w:szCs w:val="28"/>
        </w:rPr>
        <w:t>Объем финансирования Государственн</w:t>
      </w:r>
      <w:r>
        <w:rPr>
          <w:sz w:val="28"/>
          <w:szCs w:val="28"/>
        </w:rPr>
        <w:t>ых</w:t>
      </w:r>
      <w:r w:rsidRPr="002057BE">
        <w:rPr>
          <w:sz w:val="28"/>
          <w:szCs w:val="28"/>
        </w:rPr>
        <w:t xml:space="preserve"> программ</w:t>
      </w:r>
      <w:r w:rsidRPr="00F5360B">
        <w:rPr>
          <w:sz w:val="28"/>
          <w:szCs w:val="28"/>
        </w:rPr>
        <w:t xml:space="preserve"> приведен в соответствие с Законом Пензенской области от </w:t>
      </w:r>
      <w:r>
        <w:rPr>
          <w:sz w:val="28"/>
          <w:szCs w:val="28"/>
        </w:rPr>
        <w:t>20</w:t>
      </w:r>
      <w:r w:rsidRPr="00F5360B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F5360B">
        <w:rPr>
          <w:sz w:val="28"/>
          <w:szCs w:val="28"/>
        </w:rPr>
        <w:t xml:space="preserve"> № </w:t>
      </w:r>
      <w:r>
        <w:rPr>
          <w:sz w:val="28"/>
          <w:szCs w:val="28"/>
        </w:rPr>
        <w:t>3132</w:t>
      </w:r>
      <w:r w:rsidRPr="00F5360B">
        <w:rPr>
          <w:sz w:val="28"/>
          <w:szCs w:val="28"/>
        </w:rPr>
        <w:t>-ЗПО «О бюджете Пензенской области на 201</w:t>
      </w:r>
      <w:r>
        <w:rPr>
          <w:sz w:val="28"/>
          <w:szCs w:val="28"/>
        </w:rPr>
        <w:t>8</w:t>
      </w:r>
      <w:r w:rsidRPr="00F5360B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9</w:t>
      </w:r>
      <w:r w:rsidRPr="00F5360B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F5360B">
        <w:rPr>
          <w:sz w:val="28"/>
          <w:szCs w:val="28"/>
        </w:rPr>
        <w:t xml:space="preserve"> годов» (с последующими изменениями)</w:t>
      </w:r>
      <w:r>
        <w:rPr>
          <w:sz w:val="28"/>
          <w:szCs w:val="28"/>
        </w:rPr>
        <w:t>.</w:t>
      </w:r>
      <w:r w:rsidRPr="00F5360B">
        <w:rPr>
          <w:sz w:val="28"/>
          <w:szCs w:val="28"/>
        </w:rPr>
        <w:t xml:space="preserve"> </w:t>
      </w:r>
    </w:p>
    <w:p w:rsidR="00ED38D0" w:rsidRPr="00A05461" w:rsidRDefault="00ED38D0" w:rsidP="00A977E2">
      <w:pPr>
        <w:shd w:val="clear" w:color="auto" w:fill="FFFFFF"/>
        <w:ind w:firstLine="686"/>
        <w:jc w:val="both"/>
        <w:rPr>
          <w:b/>
          <w:sz w:val="28"/>
          <w:szCs w:val="28"/>
        </w:rPr>
      </w:pPr>
      <w:r w:rsidRPr="00941EB7">
        <w:rPr>
          <w:color w:val="000000"/>
          <w:spacing w:val="-4"/>
          <w:sz w:val="28"/>
          <w:szCs w:val="28"/>
        </w:rPr>
        <w:t>На реализацию мероприятий Государственной программы «Социальная поддержка граждан в Пензенской области на 2014-2020 годы» предусмотрено       7 </w:t>
      </w:r>
      <w:r>
        <w:rPr>
          <w:color w:val="000000"/>
          <w:spacing w:val="-4"/>
          <w:sz w:val="28"/>
          <w:szCs w:val="28"/>
        </w:rPr>
        <w:t>743</w:t>
      </w:r>
      <w:r w:rsidRPr="00941EB7">
        <w:rPr>
          <w:color w:val="000000"/>
          <w:spacing w:val="-4"/>
          <w:sz w:val="28"/>
          <w:szCs w:val="28"/>
        </w:rPr>
        <w:t> </w:t>
      </w:r>
      <w:r>
        <w:rPr>
          <w:color w:val="000000"/>
          <w:spacing w:val="-4"/>
          <w:sz w:val="28"/>
          <w:szCs w:val="28"/>
        </w:rPr>
        <w:t>498</w:t>
      </w:r>
      <w:r w:rsidRPr="00941EB7">
        <w:rPr>
          <w:color w:val="000000"/>
          <w:spacing w:val="-4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>1</w:t>
      </w:r>
      <w:r w:rsidRPr="00941EB7">
        <w:rPr>
          <w:color w:val="000000"/>
          <w:spacing w:val="-4"/>
          <w:sz w:val="28"/>
          <w:szCs w:val="28"/>
        </w:rPr>
        <w:t xml:space="preserve"> тыс. рублей, освоено </w:t>
      </w:r>
      <w:r>
        <w:rPr>
          <w:color w:val="000000"/>
          <w:spacing w:val="-4"/>
          <w:sz w:val="28"/>
          <w:szCs w:val="28"/>
        </w:rPr>
        <w:t>5 726 218</w:t>
      </w:r>
      <w:r w:rsidRPr="00941EB7">
        <w:rPr>
          <w:color w:val="000000"/>
          <w:spacing w:val="-4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>0</w:t>
      </w:r>
      <w:r w:rsidRPr="00941EB7">
        <w:rPr>
          <w:color w:val="000000"/>
          <w:spacing w:val="-4"/>
          <w:sz w:val="28"/>
          <w:szCs w:val="28"/>
        </w:rPr>
        <w:t xml:space="preserve"> тыс. рублей (</w:t>
      </w:r>
      <w:r>
        <w:rPr>
          <w:color w:val="000000"/>
          <w:spacing w:val="-4"/>
          <w:sz w:val="28"/>
          <w:szCs w:val="28"/>
        </w:rPr>
        <w:t>73</w:t>
      </w:r>
      <w:r w:rsidRPr="00941EB7">
        <w:rPr>
          <w:color w:val="000000"/>
          <w:spacing w:val="-4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>9</w:t>
      </w:r>
      <w:r w:rsidRPr="00941EB7">
        <w:rPr>
          <w:color w:val="000000"/>
          <w:spacing w:val="-4"/>
          <w:sz w:val="28"/>
          <w:szCs w:val="28"/>
        </w:rPr>
        <w:t>%). В том числе, средств федерального бюджета  2 0</w:t>
      </w:r>
      <w:r>
        <w:rPr>
          <w:color w:val="000000"/>
          <w:spacing w:val="-4"/>
          <w:sz w:val="28"/>
          <w:szCs w:val="28"/>
        </w:rPr>
        <w:t>11</w:t>
      </w:r>
      <w:r w:rsidRPr="00941EB7">
        <w:rPr>
          <w:color w:val="000000"/>
          <w:spacing w:val="-4"/>
          <w:sz w:val="28"/>
          <w:szCs w:val="28"/>
        </w:rPr>
        <w:t> </w:t>
      </w:r>
      <w:r>
        <w:rPr>
          <w:color w:val="000000"/>
          <w:spacing w:val="-4"/>
          <w:sz w:val="28"/>
          <w:szCs w:val="28"/>
        </w:rPr>
        <w:t>640</w:t>
      </w:r>
      <w:r w:rsidRPr="00941EB7">
        <w:rPr>
          <w:color w:val="000000"/>
          <w:spacing w:val="-4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>8</w:t>
      </w:r>
      <w:r w:rsidRPr="00941EB7">
        <w:rPr>
          <w:color w:val="000000"/>
          <w:spacing w:val="-4"/>
          <w:sz w:val="28"/>
          <w:szCs w:val="28"/>
        </w:rPr>
        <w:t xml:space="preserve">  тыс. рублей, освоено </w:t>
      </w:r>
      <w:r>
        <w:rPr>
          <w:color w:val="000000"/>
          <w:spacing w:val="-4"/>
          <w:sz w:val="28"/>
          <w:szCs w:val="28"/>
        </w:rPr>
        <w:t xml:space="preserve">                      1</w:t>
      </w:r>
      <w:r>
        <w:rPr>
          <w:color w:val="000000"/>
          <w:spacing w:val="-4"/>
          <w:sz w:val="28"/>
          <w:szCs w:val="28"/>
          <w:lang w:val="en-US"/>
        </w:rPr>
        <w:t> </w:t>
      </w:r>
      <w:r>
        <w:rPr>
          <w:color w:val="000000"/>
          <w:spacing w:val="-4"/>
          <w:sz w:val="28"/>
          <w:szCs w:val="28"/>
        </w:rPr>
        <w:t>648</w:t>
      </w:r>
      <w:r w:rsidRPr="000A2814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049</w:t>
      </w:r>
      <w:r w:rsidRPr="000A2814">
        <w:rPr>
          <w:color w:val="000000"/>
          <w:spacing w:val="-4"/>
          <w:sz w:val="28"/>
          <w:szCs w:val="28"/>
        </w:rPr>
        <w:t xml:space="preserve">,7    </w:t>
      </w:r>
      <w:r w:rsidRPr="00941EB7">
        <w:rPr>
          <w:color w:val="000000"/>
          <w:spacing w:val="-4"/>
          <w:sz w:val="28"/>
          <w:szCs w:val="28"/>
        </w:rPr>
        <w:t xml:space="preserve">тыс. </w:t>
      </w:r>
      <w:r w:rsidRPr="001B5A70">
        <w:rPr>
          <w:color w:val="000000"/>
          <w:spacing w:val="-4"/>
          <w:sz w:val="28"/>
          <w:szCs w:val="28"/>
        </w:rPr>
        <w:t>рублей (</w:t>
      </w:r>
      <w:r>
        <w:rPr>
          <w:color w:val="000000"/>
          <w:spacing w:val="-4"/>
          <w:sz w:val="28"/>
          <w:szCs w:val="28"/>
        </w:rPr>
        <w:t>81</w:t>
      </w:r>
      <w:r w:rsidRPr="001B5A70">
        <w:rPr>
          <w:color w:val="000000"/>
          <w:spacing w:val="-4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>9</w:t>
      </w:r>
      <w:r w:rsidRPr="001B5A70">
        <w:rPr>
          <w:color w:val="000000"/>
          <w:spacing w:val="-4"/>
          <w:sz w:val="28"/>
          <w:szCs w:val="28"/>
        </w:rPr>
        <w:t xml:space="preserve"> %).</w:t>
      </w:r>
    </w:p>
    <w:p w:rsidR="00ED38D0" w:rsidRPr="0073337C" w:rsidRDefault="00ED38D0" w:rsidP="00A977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3337C">
        <w:rPr>
          <w:sz w:val="28"/>
          <w:szCs w:val="28"/>
        </w:rPr>
        <w:t xml:space="preserve">К приоритетным направлениям социальной политики государства, отнесены: повышение благосостояния граждан и снижение бедности; модернизация и развитие сектора социальных услуг;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организационно-правовых форм и форм собственности, предоставляющих социальные услуги; развитие сектора негосударственных некоммерческих организаций в сфере оказания социальных услуг. </w:t>
      </w:r>
    </w:p>
    <w:p w:rsidR="00ED38D0" w:rsidRPr="00F5360B" w:rsidRDefault="00ED38D0" w:rsidP="00A977E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3337C">
        <w:rPr>
          <w:rFonts w:ascii="Times New Roman" w:hAnsi="Times New Roman"/>
          <w:sz w:val="28"/>
          <w:szCs w:val="28"/>
        </w:rPr>
        <w:t xml:space="preserve"> Указанные выше приоритеты определены исходя из </w:t>
      </w:r>
      <w:hyperlink r:id="rId5" w:history="1">
        <w:r w:rsidRPr="0073337C">
          <w:rPr>
            <w:rFonts w:ascii="Times New Roman" w:hAnsi="Times New Roman"/>
            <w:sz w:val="28"/>
            <w:szCs w:val="28"/>
          </w:rPr>
          <w:t>Концепции</w:t>
        </w:r>
      </w:hyperlink>
      <w:r w:rsidRPr="0073337C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 (ред. от 10.02.2017), </w:t>
      </w:r>
      <w:hyperlink r:id="rId6" w:history="1">
        <w:r w:rsidRPr="0073337C">
          <w:rPr>
            <w:rFonts w:ascii="Times New Roman" w:hAnsi="Times New Roman"/>
            <w:sz w:val="28"/>
            <w:szCs w:val="28"/>
          </w:rPr>
          <w:t>Концепции</w:t>
        </w:r>
      </w:hyperlink>
      <w:r w:rsidRPr="0073337C">
        <w:rPr>
          <w:rFonts w:ascii="Times New Roman" w:hAnsi="Times New Roman"/>
          <w:sz w:val="28"/>
          <w:szCs w:val="28"/>
        </w:rPr>
        <w:t xml:space="preserve"> демографической политики Российской Федерации на период до 2025 года, утвержденной Указом Президента Российской Федерации от 09.10.2007 № 1351 «Об утверждении Концепции демографической политики Российской Федерации на период до 2025 года» (ред.01.07.2014), </w:t>
      </w:r>
      <w:hyperlink r:id="rId7" w:history="1">
        <w:r w:rsidRPr="0073337C">
          <w:rPr>
            <w:rFonts w:ascii="Times New Roman" w:hAnsi="Times New Roman"/>
            <w:sz w:val="28"/>
            <w:szCs w:val="28"/>
          </w:rPr>
          <w:t>Указа</w:t>
        </w:r>
      </w:hyperlink>
      <w:r w:rsidRPr="0073337C">
        <w:rPr>
          <w:rFonts w:ascii="Times New Roman" w:hAnsi="Times New Roman"/>
          <w:sz w:val="28"/>
          <w:szCs w:val="28"/>
        </w:rPr>
        <w:t xml:space="preserve"> Президента Российской Федерации от     07.05.2012 № 597 «О мероприятиях по реализации государственной социальной политики», </w:t>
      </w:r>
      <w:hyperlink r:id="rId8" w:history="1">
        <w:r w:rsidRPr="0073337C">
          <w:rPr>
            <w:rFonts w:ascii="Times New Roman" w:hAnsi="Times New Roman"/>
            <w:sz w:val="28"/>
            <w:szCs w:val="28"/>
          </w:rPr>
          <w:t>Указа</w:t>
        </w:r>
      </w:hyperlink>
      <w:r w:rsidRPr="0073337C">
        <w:rPr>
          <w:rFonts w:ascii="Times New Roman" w:hAnsi="Times New Roman"/>
          <w:sz w:val="28"/>
          <w:szCs w:val="28"/>
        </w:rPr>
        <w:t xml:space="preserve"> Президента Российской Федерации от       07.05.2012 № 606 «О мерах по реализации демографической политики Российской Федерации» (ред.18.10.2017), Стратегии социально-экономического развития Пензенской области на долгосрочную перспективу (до 2030 года), утвержденной Законом Пензенской области от 04.09.2007 № 1367-ЗПО «О Стратегии социально-экономического развития Пензенской области на долгосрочную перспективу (до 2030 года)» (ред. 02.12.2016).</w:t>
      </w:r>
    </w:p>
    <w:p w:rsidR="00ED38D0" w:rsidRPr="002057BE" w:rsidRDefault="00ED38D0" w:rsidP="00A977E2">
      <w:pPr>
        <w:jc w:val="both"/>
        <w:rPr>
          <w:sz w:val="28"/>
          <w:szCs w:val="28"/>
        </w:rPr>
      </w:pPr>
      <w:r w:rsidRPr="00F5360B">
        <w:rPr>
          <w:sz w:val="28"/>
          <w:szCs w:val="28"/>
        </w:rPr>
        <w:t xml:space="preserve">         </w:t>
      </w:r>
      <w:r w:rsidRPr="002057BE">
        <w:rPr>
          <w:sz w:val="28"/>
          <w:szCs w:val="28"/>
        </w:rPr>
        <w:t>Основные мероприятия государственной программы «Социальная поддержка граждан в Пензенской области на 2014-2020 годы», утвержденной  постановлением Правительства Пензенской области от 30.10.2013 № 805-пП</w:t>
      </w:r>
      <w:r>
        <w:rPr>
          <w:sz w:val="28"/>
          <w:szCs w:val="28"/>
        </w:rPr>
        <w:t xml:space="preserve"> (ред.28.03.2018)</w:t>
      </w:r>
      <w:r w:rsidRPr="002057BE">
        <w:rPr>
          <w:sz w:val="28"/>
          <w:szCs w:val="28"/>
        </w:rPr>
        <w:t>, (далее – Государственная программа) направлены на реализацию приоритетных направлений в социально-значимых сферах.</w:t>
      </w:r>
    </w:p>
    <w:p w:rsidR="00ED38D0" w:rsidRDefault="00ED38D0" w:rsidP="00A977E2">
      <w:pPr>
        <w:pStyle w:val="Default"/>
        <w:ind w:right="-144" w:firstLine="709"/>
        <w:jc w:val="both"/>
        <w:rPr>
          <w:color w:val="auto"/>
          <w:sz w:val="28"/>
          <w:szCs w:val="28"/>
          <w:lang w:eastAsia="ru-RU"/>
        </w:rPr>
      </w:pPr>
      <w:r w:rsidRPr="00061768">
        <w:rPr>
          <w:color w:val="auto"/>
          <w:sz w:val="28"/>
          <w:szCs w:val="28"/>
          <w:lang w:eastAsia="ru-RU"/>
        </w:rPr>
        <w:t xml:space="preserve">В 2018 году проведено </w:t>
      </w:r>
      <w:r>
        <w:rPr>
          <w:color w:val="auto"/>
          <w:sz w:val="28"/>
          <w:szCs w:val="28"/>
          <w:lang w:eastAsia="ru-RU"/>
        </w:rPr>
        <w:t>4</w:t>
      </w:r>
      <w:r w:rsidRPr="00061768">
        <w:rPr>
          <w:color w:val="auto"/>
          <w:sz w:val="28"/>
          <w:szCs w:val="28"/>
          <w:lang w:eastAsia="ru-RU"/>
        </w:rPr>
        <w:t xml:space="preserve"> заседания общественно-экспертного совета по реализации </w:t>
      </w:r>
      <w:r>
        <w:rPr>
          <w:color w:val="auto"/>
          <w:sz w:val="28"/>
          <w:szCs w:val="28"/>
          <w:lang w:eastAsia="ru-RU"/>
        </w:rPr>
        <w:t>гос</w:t>
      </w:r>
      <w:r w:rsidRPr="00061768">
        <w:rPr>
          <w:color w:val="auto"/>
          <w:sz w:val="28"/>
          <w:szCs w:val="28"/>
          <w:lang w:eastAsia="ru-RU"/>
        </w:rPr>
        <w:t>программы.</w:t>
      </w:r>
    </w:p>
    <w:p w:rsidR="00ED38D0" w:rsidRDefault="00ED38D0" w:rsidP="00A977E2">
      <w:pPr>
        <w:pStyle w:val="Default"/>
        <w:ind w:right="-144" w:firstLine="709"/>
        <w:jc w:val="both"/>
        <w:rPr>
          <w:color w:val="auto"/>
          <w:sz w:val="28"/>
          <w:szCs w:val="28"/>
          <w:lang w:eastAsia="ru-RU"/>
        </w:rPr>
      </w:pPr>
    </w:p>
    <w:p w:rsidR="00ED38D0" w:rsidRDefault="00ED38D0" w:rsidP="006755E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1.</w:t>
      </w:r>
      <w:r w:rsidRPr="00885ED0">
        <w:rPr>
          <w:sz w:val="28"/>
          <w:szCs w:val="28"/>
        </w:rPr>
        <w:t xml:space="preserve"> Доступная среда в Пензенской области.</w:t>
      </w:r>
    </w:p>
    <w:p w:rsidR="00ED38D0" w:rsidRPr="00885ED0" w:rsidRDefault="00ED38D0" w:rsidP="006755E9">
      <w:pPr>
        <w:ind w:firstLine="709"/>
        <w:jc w:val="center"/>
        <w:rPr>
          <w:sz w:val="28"/>
          <w:szCs w:val="28"/>
        </w:rPr>
      </w:pPr>
    </w:p>
    <w:p w:rsidR="00ED38D0" w:rsidRPr="002F7F64" w:rsidRDefault="00ED38D0" w:rsidP="006755E9">
      <w:pPr>
        <w:autoSpaceDE w:val="0"/>
        <w:autoSpaceDN w:val="0"/>
        <w:adjustRightInd w:val="0"/>
        <w:ind w:left="142" w:right="-144" w:firstLine="709"/>
        <w:jc w:val="both"/>
        <w:rPr>
          <w:sz w:val="28"/>
          <w:szCs w:val="28"/>
        </w:rPr>
      </w:pPr>
      <w:r w:rsidRPr="002F7F64">
        <w:rPr>
          <w:sz w:val="28"/>
          <w:szCs w:val="28"/>
        </w:rPr>
        <w:t xml:space="preserve">Целью подпрограммы является обеспечение беспрепятственного доступа к приоритетным объектам и услугам в социально значимых сферах жизнедеятельности для инвалидов и других маломобильных групп населения  Пензенской области. </w:t>
      </w:r>
    </w:p>
    <w:p w:rsidR="00ED38D0" w:rsidRDefault="00ED38D0" w:rsidP="006755E9">
      <w:pPr>
        <w:autoSpaceDE w:val="0"/>
        <w:autoSpaceDN w:val="0"/>
        <w:adjustRightInd w:val="0"/>
        <w:ind w:left="142" w:right="-144" w:firstLine="709"/>
        <w:jc w:val="both"/>
        <w:rPr>
          <w:sz w:val="28"/>
          <w:szCs w:val="28"/>
        </w:rPr>
      </w:pPr>
      <w:r w:rsidRPr="00495FF6">
        <w:rPr>
          <w:sz w:val="28"/>
          <w:szCs w:val="28"/>
        </w:rPr>
        <w:t>По основному мероприятию 1.1. «Адаптация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населения» заключены договоры на выполнение работ по 13 объектам, по 2 объектам размещены заявки на проведение конкурсных процедур, еще по 2 объектам аукционная документация направлена в Управление закупок для размещения. Реализация</w:t>
      </w:r>
      <w:r>
        <w:rPr>
          <w:sz w:val="28"/>
          <w:szCs w:val="28"/>
        </w:rPr>
        <w:t xml:space="preserve"> основной части </w:t>
      </w:r>
      <w:r w:rsidRPr="00495FF6">
        <w:rPr>
          <w:sz w:val="28"/>
          <w:szCs w:val="28"/>
        </w:rPr>
        <w:t>мероприятий запланирована на 4 квартал 2018 года.</w:t>
      </w:r>
    </w:p>
    <w:p w:rsidR="00ED38D0" w:rsidRPr="00495FF6" w:rsidRDefault="00ED38D0" w:rsidP="006755E9">
      <w:pPr>
        <w:autoSpaceDE w:val="0"/>
        <w:autoSpaceDN w:val="0"/>
        <w:adjustRightInd w:val="0"/>
        <w:ind w:left="142"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основному мероприятию 1.2. «</w:t>
      </w:r>
      <w:r w:rsidRPr="00495FF6">
        <w:rPr>
          <w:sz w:val="28"/>
          <w:szCs w:val="28"/>
        </w:rPr>
        <w:t>Создание условий для предоставления инвалидам качественных услуг по реабилитации</w:t>
      </w:r>
      <w:r>
        <w:rPr>
          <w:sz w:val="28"/>
          <w:szCs w:val="28"/>
        </w:rPr>
        <w:t>» оказано 1118 услуг соц. такси и приобретено 469 протезно-ортопедических изделий для 445 человек.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основным мероприятиям 1.4. «</w:t>
      </w:r>
      <w:r w:rsidRPr="00622C24">
        <w:rPr>
          <w:sz w:val="28"/>
          <w:szCs w:val="28"/>
        </w:rPr>
        <w:t>Формирование толерантного отношения граждан к лицам с ограниченными возможностями здоровья и инвалидам</w:t>
      </w:r>
      <w:r>
        <w:rPr>
          <w:sz w:val="28"/>
          <w:szCs w:val="28"/>
        </w:rPr>
        <w:t>», 1.5. «</w:t>
      </w:r>
      <w:r w:rsidRPr="00622C24">
        <w:rPr>
          <w:sz w:val="28"/>
          <w:szCs w:val="28"/>
        </w:rPr>
        <w:t>Подготовка и информационная поддержка специалистов, участвующих в формировании доступной среды для инвалидов в Пензенской области</w:t>
      </w:r>
      <w:r>
        <w:rPr>
          <w:sz w:val="28"/>
          <w:szCs w:val="28"/>
        </w:rPr>
        <w:t>» и 1.6. «</w:t>
      </w:r>
      <w:r w:rsidRPr="00622C24">
        <w:rPr>
          <w:sz w:val="28"/>
          <w:szCs w:val="28"/>
        </w:rPr>
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населения; 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</w:r>
      <w:r>
        <w:rPr>
          <w:sz w:val="28"/>
          <w:szCs w:val="28"/>
        </w:rPr>
        <w:t>» реализация запланирована на 4 квартал 2018 года.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 xml:space="preserve">Исполнение кассовых расходов за </w:t>
      </w:r>
      <w:r>
        <w:rPr>
          <w:sz w:val="28"/>
          <w:szCs w:val="28"/>
        </w:rPr>
        <w:t>9 месяцев</w:t>
      </w:r>
      <w:r w:rsidRPr="00A31EAF">
        <w:rPr>
          <w:sz w:val="28"/>
          <w:szCs w:val="28"/>
        </w:rPr>
        <w:t xml:space="preserve"> равно </w:t>
      </w:r>
      <w:r>
        <w:rPr>
          <w:sz w:val="28"/>
          <w:szCs w:val="28"/>
        </w:rPr>
        <w:t>7 723,2</w:t>
      </w:r>
      <w:r w:rsidRPr="00A31EAF">
        <w:rPr>
          <w:sz w:val="28"/>
          <w:szCs w:val="28"/>
        </w:rPr>
        <w:t xml:space="preserve"> тыс. руб. тыс. руб., что составляет </w:t>
      </w:r>
      <w:r>
        <w:rPr>
          <w:sz w:val="28"/>
          <w:szCs w:val="28"/>
        </w:rPr>
        <w:t>32,4</w:t>
      </w:r>
      <w:r w:rsidRPr="00A31EAF">
        <w:rPr>
          <w:sz w:val="28"/>
          <w:szCs w:val="28"/>
        </w:rPr>
        <w:t xml:space="preserve"> % от годовых бюджетных ассигнований</w:t>
      </w:r>
      <w:r>
        <w:rPr>
          <w:sz w:val="28"/>
          <w:szCs w:val="28"/>
        </w:rPr>
        <w:t>.</w:t>
      </w:r>
    </w:p>
    <w:p w:rsidR="00ED38D0" w:rsidRDefault="00ED38D0" w:rsidP="006755E9">
      <w:pPr>
        <w:ind w:firstLine="709"/>
        <w:jc w:val="both"/>
        <w:rPr>
          <w:b/>
          <w:sz w:val="28"/>
          <w:szCs w:val="28"/>
        </w:rPr>
      </w:pPr>
    </w:p>
    <w:p w:rsidR="00ED38D0" w:rsidRDefault="00ED38D0" w:rsidP="006755E9">
      <w:pPr>
        <w:ind w:firstLine="709"/>
        <w:jc w:val="both"/>
        <w:rPr>
          <w:b/>
          <w:sz w:val="28"/>
          <w:szCs w:val="28"/>
        </w:rPr>
      </w:pP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 w:rsidRPr="00F609E3">
        <w:rPr>
          <w:sz w:val="28"/>
          <w:szCs w:val="28"/>
        </w:rPr>
        <w:t>Подпрограмма 2 «Социальная поддержка детей в Пензенской области»</w:t>
      </w:r>
      <w:r>
        <w:rPr>
          <w:sz w:val="28"/>
          <w:szCs w:val="28"/>
        </w:rPr>
        <w:t>.</w:t>
      </w:r>
    </w:p>
    <w:p w:rsidR="00ED38D0" w:rsidRPr="00F609E3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подпрограммы является профилактика безнадзорности несовершеннолетних.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По мероприятию 2.1.4 «Перевозка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организаций» перевозка производится по мере поступления таких детей.</w:t>
      </w:r>
    </w:p>
    <w:p w:rsidR="00ED38D0" w:rsidRPr="00773DBC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Кассовых расходов за 9 месяцев не производилось. Сумма бюджетных ассигнований на год составляет 81,9 тыс. руб.</w:t>
      </w:r>
    </w:p>
    <w:p w:rsidR="00ED38D0" w:rsidRDefault="00ED38D0" w:rsidP="006755E9">
      <w:pPr>
        <w:ind w:firstLine="709"/>
        <w:rPr>
          <w:b/>
          <w:sz w:val="28"/>
          <w:szCs w:val="28"/>
        </w:rPr>
      </w:pPr>
    </w:p>
    <w:p w:rsidR="00ED38D0" w:rsidRDefault="00ED38D0" w:rsidP="006755E9">
      <w:pPr>
        <w:ind w:firstLine="709"/>
        <w:rPr>
          <w:b/>
          <w:sz w:val="28"/>
          <w:szCs w:val="28"/>
        </w:rPr>
      </w:pPr>
    </w:p>
    <w:p w:rsidR="00ED38D0" w:rsidRDefault="00ED38D0" w:rsidP="006755E9">
      <w:pPr>
        <w:ind w:firstLine="709"/>
        <w:rPr>
          <w:bCs/>
          <w:sz w:val="28"/>
          <w:szCs w:val="28"/>
        </w:rPr>
      </w:pPr>
      <w:r w:rsidRPr="0004378A">
        <w:rPr>
          <w:sz w:val="28"/>
          <w:szCs w:val="28"/>
        </w:rPr>
        <w:t xml:space="preserve"> </w:t>
      </w:r>
      <w:r w:rsidRPr="0004378A">
        <w:rPr>
          <w:bCs/>
          <w:sz w:val="28"/>
          <w:szCs w:val="28"/>
        </w:rPr>
        <w:t>Подпрограмма 3 «Старшее поколение Пензенской области»</w:t>
      </w:r>
    </w:p>
    <w:p w:rsidR="00ED38D0" w:rsidRPr="0004378A" w:rsidRDefault="00ED38D0" w:rsidP="006755E9">
      <w:pPr>
        <w:ind w:firstLine="709"/>
        <w:rPr>
          <w:bCs/>
          <w:sz w:val="28"/>
          <w:szCs w:val="28"/>
        </w:rPr>
      </w:pPr>
    </w:p>
    <w:p w:rsidR="00ED38D0" w:rsidRDefault="00ED38D0" w:rsidP="006755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Улучшение положения и качества жизни граждан пожилого возраста, инвалидов; повышение степени их социальной защищенности; активизация участия пожилых людей в жизни общества – это цель подпрограммы 3.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152EF3">
        <w:rPr>
          <w:sz w:val="28"/>
          <w:szCs w:val="28"/>
        </w:rPr>
        <w:t>основно</w:t>
      </w:r>
      <w:r>
        <w:rPr>
          <w:sz w:val="28"/>
          <w:szCs w:val="28"/>
        </w:rPr>
        <w:t>го</w:t>
      </w:r>
      <w:r w:rsidRPr="00152EF3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152EF3">
        <w:rPr>
          <w:sz w:val="28"/>
          <w:szCs w:val="28"/>
        </w:rPr>
        <w:t xml:space="preserve"> 3.1. «Модернизация и развитие материально-технической базы организаций  социального обслуживания»</w:t>
      </w:r>
      <w:r>
        <w:rPr>
          <w:sz w:val="28"/>
          <w:szCs w:val="28"/>
        </w:rPr>
        <w:t xml:space="preserve"> приобретены 2 автомобиля с подъемным устройством для перевозки людей с ограниченными возможностями, произведена замена 2 больничных лифтов</w:t>
      </w:r>
      <w:r w:rsidRPr="00152E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нужд подведомственных учреждений. 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По мероприятию 3.2.1. «Обучение компьютерной грамот</w:t>
      </w:r>
      <w:r>
        <w:rPr>
          <w:sz w:val="28"/>
          <w:szCs w:val="28"/>
        </w:rPr>
        <w:t>ности неработающих пенсионеров» обучено 100 человек.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В рамках мероприятия 3.2.2. «Обеспечение бесплатными путевками в социально-оздоровительные организации граждан пожилого возраста, имеющих доход ниже 150% величины прожиточного минимума, установленного в Пензенской области для пенсионеров» приобретено 190 путевок.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проведенных торгов сложилась экономия денежных средств в размере 424,1 тыс. руб.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Исполнение кассовых расходов за 9 месяцев 2018 года равно 4 012,3 тыс. руб., что составляет 43,0 % от годовых бюджетных ассигнований.</w:t>
      </w:r>
    </w:p>
    <w:p w:rsidR="00ED38D0" w:rsidRPr="00152EF3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ind w:firstLine="709"/>
        <w:jc w:val="center"/>
        <w:rPr>
          <w:sz w:val="28"/>
          <w:szCs w:val="28"/>
        </w:rPr>
      </w:pPr>
    </w:p>
    <w:p w:rsidR="00ED38D0" w:rsidRDefault="00ED38D0" w:rsidP="006755E9">
      <w:pPr>
        <w:ind w:firstLine="709"/>
        <w:jc w:val="center"/>
        <w:rPr>
          <w:sz w:val="28"/>
          <w:szCs w:val="28"/>
        </w:rPr>
      </w:pPr>
      <w:r w:rsidRPr="00A633E9">
        <w:rPr>
          <w:sz w:val="28"/>
          <w:szCs w:val="28"/>
        </w:rPr>
        <w:t>Подпрограмма 4. «Социальная поддержка отдельных категорий граждан в жилищной сфере»</w:t>
      </w:r>
      <w:r>
        <w:rPr>
          <w:sz w:val="28"/>
          <w:szCs w:val="28"/>
        </w:rPr>
        <w:t>.</w:t>
      </w:r>
    </w:p>
    <w:p w:rsidR="00ED38D0" w:rsidRPr="00A633E9" w:rsidRDefault="00ED38D0" w:rsidP="006755E9">
      <w:pPr>
        <w:ind w:firstLine="709"/>
        <w:jc w:val="center"/>
        <w:rPr>
          <w:sz w:val="28"/>
          <w:szCs w:val="28"/>
        </w:rPr>
      </w:pPr>
    </w:p>
    <w:p w:rsidR="00ED38D0" w:rsidRDefault="00ED38D0" w:rsidP="006755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подпрограммы 4 - улучшение жилищных условий семей (граждан), повышение уровня жизни граждан на селе, обеспечение жильем федеральных льготников, поддержка граждан - участников программы «Жилье для российской семьи».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По итогам 9 месяцев 2018 года результат оказания мер господдержки на улучшение жилищных условий оказался выше планового: по мероприятиям 4.1.1. «Предоставление молодым семьям социальных выплат на приобретение жилья или строительство индивидуального жилого дома» (92 семьи вместо 70) и «4.2.1. Предоставление работникам бюджетной сферы единовременных выплат на приобретение (строительство) жилья (13 семей вместо 7).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По мероприятию «4.3.1. Приобретение и строительство жилых помещений для предоставления детям-сиротам и детям, оставшимся без попечения родителей, лицам из числа детей-сирот и детей, оставшихся без попечения родителей, в том числе по договорам социального найма во исполнение имеющихся решений судов о понуждении к предоставлению жилых помещений детям-сиротам и детям, оставшимся без попечения родителей, лицам из числа детей-сирот и детей, оставшихся без попечения родителей» выполнение составило 78 предоставленных жилых помещений, вместо запланированных 77.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По мероприятию «4.4.3. Обеспечение жильем отдельных категорий граждан, установленных Федеральным законом от 24.11.1995 № 181-ФЗ «О социальной защите инвалидов в Российской Федерации» свое право на получение государственной поддержки реализовали 6 граждан (по плану 5).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Из 1 879 094,3 тыс. руб. освоено 1 444 170,3 тыс. руб., (335 444,3 тыс. руб. за счет средств областного бюджета (</w:t>
      </w:r>
      <w:r>
        <w:rPr>
          <w:sz w:val="28"/>
          <w:szCs w:val="28"/>
        </w:rPr>
        <w:t>70</w:t>
      </w:r>
      <w:r w:rsidRPr="00A31EAF">
        <w:rPr>
          <w:sz w:val="28"/>
          <w:szCs w:val="28"/>
        </w:rPr>
        <w:t>%); за счет средств внебюджетных источников 972 518,1 тыс. руб. (78,5%), расходы за счет средств федерального бюджета 111 444,0 тыс. руб. (90,8%) и средств бюджета муниципальных образований 24 763,9 тыс. руб. (63,6%)), что составляет 76,9% от годовых бюджетных ассигнований.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Pr="00EA2805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ind w:firstLine="709"/>
        <w:jc w:val="center"/>
        <w:rPr>
          <w:bCs/>
          <w:sz w:val="28"/>
          <w:szCs w:val="28"/>
        </w:rPr>
      </w:pPr>
      <w:r w:rsidRPr="00244649">
        <w:rPr>
          <w:bCs/>
          <w:sz w:val="28"/>
          <w:szCs w:val="28"/>
        </w:rPr>
        <w:t>Подпрограмма 5. «Обеспечение граждан пожилого возраста и инвалидов, включая детей-инвалидов, граждан, оказавшихся в трудной жизненной ситуации, стационарным социальным обслуживанием и реабилитационными услугами».</w:t>
      </w:r>
    </w:p>
    <w:p w:rsidR="00ED38D0" w:rsidRPr="00244649" w:rsidRDefault="00ED38D0" w:rsidP="006755E9">
      <w:pPr>
        <w:ind w:firstLine="709"/>
        <w:jc w:val="center"/>
        <w:rPr>
          <w:bCs/>
          <w:sz w:val="28"/>
          <w:szCs w:val="28"/>
        </w:rPr>
      </w:pPr>
    </w:p>
    <w:p w:rsidR="00ED38D0" w:rsidRDefault="00ED38D0" w:rsidP="006755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подпрограммы  является обеспечение доступного и качественного социального обслуживания граждан пожилого возраста, инвалидов и граждан, оказавшихся в трудной жизненной ситуации, имеющих право на социальное стационарное обслуживание и реабилитационные услуги в условиях государственных организаций социального обслуживания.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>Исполнение по численности получателей социальных услуг составляет</w:t>
      </w:r>
      <w:r>
        <w:rPr>
          <w:sz w:val="28"/>
          <w:szCs w:val="28"/>
        </w:rPr>
        <w:t xml:space="preserve"> по мероприятиям 5.1.1 - 99,9% и по 5.1.2. - 102%, о</w:t>
      </w:r>
      <w:r w:rsidRPr="00A31EAF">
        <w:rPr>
          <w:sz w:val="28"/>
          <w:szCs w:val="28"/>
        </w:rPr>
        <w:t>своение средств по подпрограмме равно 447 423,0 тыс. руб., что составляет 100% от установленного кассового плана за 9 месяцев 2018 г. (75,9% от годового плана, за счет средств бюджета Пензенской области).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ind w:firstLine="709"/>
        <w:jc w:val="center"/>
        <w:rPr>
          <w:bCs/>
          <w:iCs/>
          <w:sz w:val="28"/>
          <w:szCs w:val="28"/>
        </w:rPr>
      </w:pPr>
      <w:r w:rsidRPr="00C41F58">
        <w:rPr>
          <w:bCs/>
          <w:iCs/>
          <w:sz w:val="28"/>
          <w:szCs w:val="28"/>
        </w:rPr>
        <w:t>Подпрограмма 6. «Предоставление субсидий, субвенций и иных межбюджетных трансфертов из бюджета Пензенской области. Оказание государственной социальной помощи на основании социального контракта в Пензенской области»</w:t>
      </w:r>
      <w:r>
        <w:rPr>
          <w:bCs/>
          <w:iCs/>
          <w:sz w:val="28"/>
          <w:szCs w:val="28"/>
        </w:rPr>
        <w:t>.</w:t>
      </w:r>
    </w:p>
    <w:p w:rsidR="00ED38D0" w:rsidRPr="00C41F58" w:rsidRDefault="00ED38D0" w:rsidP="006755E9">
      <w:pPr>
        <w:ind w:firstLine="709"/>
        <w:jc w:val="center"/>
        <w:rPr>
          <w:bCs/>
          <w:iCs/>
          <w:sz w:val="28"/>
          <w:szCs w:val="28"/>
        </w:rPr>
      </w:pPr>
    </w:p>
    <w:p w:rsidR="00ED38D0" w:rsidRDefault="00ED38D0" w:rsidP="006755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подпрограммы 6 - финансовое обеспечение делегированных органам местного самоуправления Пензенской области полномочий и контроль  за использованием предоставляемых межбюджетных трансфертов. Оказание государственной социальной помощи на основании социального контракта в Пензенской области. Создание условий для повышения эффективности деятельности отдельных общественных и иных некоммерческих организаций.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 xml:space="preserve">Всего </w:t>
      </w:r>
      <w:r>
        <w:rPr>
          <w:sz w:val="28"/>
          <w:szCs w:val="28"/>
        </w:rPr>
        <w:t xml:space="preserve">по основному мероприятию 6.1. </w:t>
      </w:r>
      <w:r w:rsidRPr="00A31EAF">
        <w:rPr>
          <w:sz w:val="28"/>
          <w:szCs w:val="28"/>
        </w:rPr>
        <w:t>«Обеспечение предоставления местным бюджетам субсидий, субвенций и иных межбюджетных трансфертов из бюджета Пензенской области»</w:t>
      </w:r>
      <w:r>
        <w:rPr>
          <w:sz w:val="28"/>
          <w:szCs w:val="28"/>
        </w:rPr>
        <w:t xml:space="preserve"> </w:t>
      </w:r>
      <w:r w:rsidRPr="00A31EAF">
        <w:rPr>
          <w:sz w:val="28"/>
          <w:szCs w:val="28"/>
        </w:rPr>
        <w:t xml:space="preserve">в местные бюджеты перечислено 3 789 430,6 тыс. руб., или 70,2% от годового объема, в том числе за счет средств области 3 164 162,0 тыс. руб. (70,0%) за счет средств федерального бюджета 625 268,6 тыс. руб. (71,3%). 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мероприятие </w:t>
      </w:r>
      <w:r w:rsidRPr="00A31EAF">
        <w:rPr>
          <w:sz w:val="28"/>
          <w:szCs w:val="28"/>
        </w:rPr>
        <w:t xml:space="preserve">6.2. </w:t>
      </w:r>
      <w:r>
        <w:rPr>
          <w:sz w:val="28"/>
          <w:szCs w:val="28"/>
        </w:rPr>
        <w:t>«</w:t>
      </w:r>
      <w:r w:rsidRPr="0058603A">
        <w:rPr>
          <w:sz w:val="28"/>
          <w:szCs w:val="28"/>
        </w:rPr>
        <w:t>Обеспечение перечисления субсидий организациям железнодорожного транспорта в связи с предоставлением льготного проезд отдельным категориям граждан, проживающим на территории Пензенской области, железнодорожным транспортом пригородного сообщения на территории Пензенской области</w:t>
      </w:r>
      <w:r>
        <w:rPr>
          <w:sz w:val="28"/>
          <w:szCs w:val="28"/>
        </w:rPr>
        <w:t>».</w:t>
      </w:r>
      <w:r w:rsidRPr="0058603A">
        <w:rPr>
          <w:sz w:val="28"/>
          <w:szCs w:val="28"/>
        </w:rPr>
        <w:t xml:space="preserve"> </w:t>
      </w:r>
      <w:r w:rsidRPr="00A31EAF">
        <w:rPr>
          <w:sz w:val="28"/>
          <w:szCs w:val="28"/>
        </w:rPr>
        <w:t>В соответствии с действующим законодательством льготный проезд предоставляется в период с 20 апреля по 30 октября текущего года. Оплата производится по факту оказанных услуг и выставления счетов на протяжении</w:t>
      </w:r>
      <w:r w:rsidRPr="00A31EAF">
        <w:rPr>
          <w:b/>
          <w:sz w:val="28"/>
          <w:szCs w:val="28"/>
        </w:rPr>
        <w:t xml:space="preserve"> </w:t>
      </w:r>
      <w:r w:rsidRPr="00A31EAF">
        <w:rPr>
          <w:sz w:val="28"/>
          <w:szCs w:val="28"/>
        </w:rPr>
        <w:t>данного периода.</w:t>
      </w:r>
    </w:p>
    <w:p w:rsidR="00ED38D0" w:rsidRPr="00A31EAF" w:rsidRDefault="00ED38D0" w:rsidP="006755E9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мероприятие </w:t>
      </w:r>
      <w:r w:rsidRPr="00A31EAF">
        <w:rPr>
          <w:sz w:val="28"/>
          <w:szCs w:val="28"/>
        </w:rPr>
        <w:t xml:space="preserve">6.3. </w:t>
      </w:r>
      <w:r>
        <w:rPr>
          <w:sz w:val="28"/>
          <w:szCs w:val="28"/>
        </w:rPr>
        <w:t>«</w:t>
      </w:r>
      <w:r w:rsidRPr="0058603A">
        <w:rPr>
          <w:sz w:val="28"/>
          <w:szCs w:val="28"/>
        </w:rPr>
        <w:t>Предоставление государственной социальной помощи на основании социального контракта за счет бюджета Пензенской области отдельным категориям граждан, проживающим на территории Пензенской области, в виде денежной выплаты</w:t>
      </w:r>
      <w:r>
        <w:rPr>
          <w:sz w:val="28"/>
          <w:szCs w:val="28"/>
        </w:rPr>
        <w:t>» - г</w:t>
      </w:r>
      <w:r w:rsidRPr="00A31EAF">
        <w:rPr>
          <w:sz w:val="28"/>
          <w:szCs w:val="28"/>
        </w:rPr>
        <w:t xml:space="preserve">осударственная социальная помощь оказана 2 семьям - получателям в размере 40,0 тыс. руб. </w:t>
      </w:r>
    </w:p>
    <w:p w:rsidR="00ED38D0" w:rsidRPr="00A31EAF" w:rsidRDefault="00ED38D0" w:rsidP="006755E9">
      <w:pPr>
        <w:ind w:firstLine="709"/>
        <w:jc w:val="both"/>
        <w:rPr>
          <w:sz w:val="28"/>
          <w:szCs w:val="28"/>
        </w:rPr>
      </w:pPr>
      <w:r w:rsidRPr="00A31EAF">
        <w:rPr>
          <w:sz w:val="28"/>
          <w:szCs w:val="28"/>
        </w:rPr>
        <w:t xml:space="preserve">Исполнение кассовых расходов за 9 месяцев </w:t>
      </w:r>
      <w:r>
        <w:rPr>
          <w:sz w:val="28"/>
          <w:szCs w:val="28"/>
        </w:rPr>
        <w:t>составляет</w:t>
      </w:r>
      <w:r w:rsidRPr="00A31E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A31EAF">
        <w:rPr>
          <w:sz w:val="28"/>
          <w:szCs w:val="28"/>
        </w:rPr>
        <w:t>3 790 101,9</w:t>
      </w:r>
      <w:r>
        <w:rPr>
          <w:sz w:val="28"/>
          <w:szCs w:val="28"/>
        </w:rPr>
        <w:t xml:space="preserve"> т</w:t>
      </w:r>
      <w:r w:rsidRPr="00A31EAF">
        <w:rPr>
          <w:sz w:val="28"/>
          <w:szCs w:val="28"/>
        </w:rPr>
        <w:t>ыс. руб., что составляет 70,2% от годовых бюджетных ассигнований, из них: за счет средств областного бюджета 3 164 833,3 тыс. руб. (70%), средства федерального бюджета 625 268,6 тыс. руб. (71,3%).</w:t>
      </w:r>
    </w:p>
    <w:p w:rsidR="00ED38D0" w:rsidRDefault="00ED38D0" w:rsidP="006755E9">
      <w:pPr>
        <w:ind w:firstLine="709"/>
        <w:jc w:val="both"/>
        <w:rPr>
          <w:sz w:val="28"/>
          <w:szCs w:val="28"/>
        </w:rPr>
      </w:pPr>
    </w:p>
    <w:p w:rsidR="00ED38D0" w:rsidRDefault="00ED38D0" w:rsidP="006755E9">
      <w:pPr>
        <w:ind w:firstLine="709"/>
        <w:jc w:val="center"/>
        <w:rPr>
          <w:sz w:val="28"/>
          <w:szCs w:val="28"/>
        </w:rPr>
      </w:pPr>
      <w:r w:rsidRPr="006E7345">
        <w:rPr>
          <w:sz w:val="28"/>
          <w:szCs w:val="28"/>
        </w:rPr>
        <w:t>Подпрограмма 7. «Предоставление мер социальной поддержки отдельным категориям граждан»</w:t>
      </w:r>
    </w:p>
    <w:p w:rsidR="00ED38D0" w:rsidRPr="006E7345" w:rsidRDefault="00ED38D0" w:rsidP="006755E9">
      <w:pPr>
        <w:ind w:firstLine="709"/>
        <w:jc w:val="center"/>
        <w:rPr>
          <w:sz w:val="28"/>
          <w:szCs w:val="28"/>
        </w:rPr>
      </w:pPr>
    </w:p>
    <w:p w:rsidR="00ED38D0" w:rsidRPr="00A31EAF" w:rsidRDefault="00ED38D0" w:rsidP="006755E9">
      <w:pPr>
        <w:ind w:firstLine="851"/>
        <w:jc w:val="both"/>
        <w:rPr>
          <w:sz w:val="28"/>
          <w:szCs w:val="28"/>
        </w:rPr>
      </w:pPr>
      <w:r w:rsidRPr="00A31EAF">
        <w:rPr>
          <w:sz w:val="28"/>
          <w:szCs w:val="28"/>
        </w:rPr>
        <w:t xml:space="preserve">Меры социальной поддержки за 9 месяцев 2018 года получили 100% </w:t>
      </w:r>
      <w:r w:rsidRPr="00A31EAF">
        <w:rPr>
          <w:color w:val="000000"/>
          <w:sz w:val="28"/>
          <w:szCs w:val="28"/>
        </w:rPr>
        <w:t>граждан, из имеющих право на нее, обратившихся за получением мер социальной поддержки</w:t>
      </w:r>
      <w:r w:rsidRPr="00A31EAF">
        <w:rPr>
          <w:sz w:val="28"/>
          <w:szCs w:val="28"/>
        </w:rPr>
        <w:t>. Денежные средства перечислены согласно представленных к оплате документов.</w:t>
      </w:r>
    </w:p>
    <w:p w:rsidR="00ED38D0" w:rsidRPr="00852508" w:rsidRDefault="00ED38D0" w:rsidP="00DE0150">
      <w:pPr>
        <w:ind w:firstLine="851"/>
        <w:jc w:val="both"/>
        <w:rPr>
          <w:i/>
          <w:sz w:val="28"/>
          <w:szCs w:val="28"/>
        </w:rPr>
      </w:pPr>
      <w:r w:rsidRPr="00A31EAF">
        <w:rPr>
          <w:sz w:val="28"/>
          <w:szCs w:val="28"/>
        </w:rPr>
        <w:t xml:space="preserve">Исполнение кассовых расходов за </w:t>
      </w:r>
      <w:r>
        <w:rPr>
          <w:sz w:val="28"/>
          <w:szCs w:val="28"/>
        </w:rPr>
        <w:t>9 месяцев</w:t>
      </w:r>
      <w:r w:rsidRPr="00A31EAF">
        <w:rPr>
          <w:sz w:val="28"/>
          <w:szCs w:val="28"/>
        </w:rPr>
        <w:t xml:space="preserve"> равно 918 656,2 тыс. руб., что составляет 90% от годовых бюджетных ассигнований, из них: за счет средств областного бюджета 7 039,4 тыс. руб. (71,3%), средства федерального бюджета 911 616,8 тыс. руб. (90,2%).</w:t>
      </w:r>
    </w:p>
    <w:p w:rsidR="00ED38D0" w:rsidRDefault="00ED38D0" w:rsidP="00A977E2">
      <w:pPr>
        <w:ind w:firstLine="709"/>
        <w:jc w:val="center"/>
        <w:rPr>
          <w:sz w:val="28"/>
          <w:szCs w:val="28"/>
        </w:rPr>
      </w:pPr>
    </w:p>
    <w:p w:rsidR="00ED38D0" w:rsidRPr="00F24720" w:rsidRDefault="00ED38D0" w:rsidP="003B3055">
      <w:pPr>
        <w:shd w:val="clear" w:color="auto" w:fill="FFFFFF"/>
        <w:jc w:val="center"/>
        <w:rPr>
          <w:b/>
          <w:bCs/>
          <w:color w:val="000000"/>
          <w:spacing w:val="9"/>
          <w:sz w:val="30"/>
          <w:szCs w:val="30"/>
          <w:u w:val="single"/>
        </w:rPr>
      </w:pPr>
      <w:r w:rsidRPr="00F24720">
        <w:rPr>
          <w:b/>
          <w:bCs/>
          <w:color w:val="000000"/>
          <w:spacing w:val="7"/>
          <w:sz w:val="30"/>
          <w:szCs w:val="30"/>
          <w:u w:val="single"/>
        </w:rPr>
        <w:t xml:space="preserve">Раздел №3. «Анализ отчета об исполнении бюджета субъектом </w:t>
      </w:r>
      <w:r w:rsidRPr="00F24720">
        <w:rPr>
          <w:b/>
          <w:bCs/>
          <w:color w:val="000000"/>
          <w:spacing w:val="9"/>
          <w:sz w:val="30"/>
          <w:szCs w:val="30"/>
          <w:u w:val="single"/>
        </w:rPr>
        <w:t>бюджетной отчетности»</w:t>
      </w:r>
    </w:p>
    <w:p w:rsidR="00ED38D0" w:rsidRPr="00F24720" w:rsidRDefault="00ED38D0" w:rsidP="003B3055">
      <w:pPr>
        <w:shd w:val="clear" w:color="auto" w:fill="FFFFFF"/>
        <w:jc w:val="center"/>
      </w:pPr>
    </w:p>
    <w:p w:rsidR="00ED38D0" w:rsidRPr="003734B3" w:rsidRDefault="00ED38D0" w:rsidP="003B3055">
      <w:pPr>
        <w:shd w:val="clear" w:color="auto" w:fill="FFFFFF"/>
        <w:ind w:firstLine="686"/>
        <w:jc w:val="both"/>
        <w:rPr>
          <w:color w:val="000000"/>
          <w:spacing w:val="-4"/>
          <w:sz w:val="28"/>
          <w:szCs w:val="28"/>
        </w:rPr>
      </w:pPr>
      <w:r w:rsidRPr="00F24720">
        <w:rPr>
          <w:bCs/>
          <w:iCs/>
          <w:sz w:val="28"/>
          <w:szCs w:val="28"/>
        </w:rPr>
        <w:t xml:space="preserve">   </w:t>
      </w:r>
      <w:r w:rsidRPr="00F24720">
        <w:rPr>
          <w:color w:val="000000"/>
          <w:sz w:val="28"/>
          <w:szCs w:val="28"/>
        </w:rPr>
        <w:t xml:space="preserve"> </w:t>
      </w:r>
      <w:r w:rsidRPr="003734B3">
        <w:rPr>
          <w:color w:val="000000"/>
          <w:sz w:val="28"/>
          <w:szCs w:val="28"/>
        </w:rPr>
        <w:t>Законом Пензенской области «</w:t>
      </w:r>
      <w:r w:rsidRPr="003734B3">
        <w:rPr>
          <w:sz w:val="28"/>
          <w:szCs w:val="28"/>
        </w:rPr>
        <w:t xml:space="preserve">О бюджете Пензенской области на 2018 год и на плановый период 2019 и 2020 годов»  </w:t>
      </w:r>
      <w:r w:rsidRPr="003734B3">
        <w:rPr>
          <w:color w:val="000000"/>
          <w:sz w:val="28"/>
          <w:szCs w:val="28"/>
        </w:rPr>
        <w:t>от 20.12.2017 № 3132-ЗПО (с по</w:t>
      </w:r>
      <w:r w:rsidRPr="003734B3">
        <w:rPr>
          <w:color w:val="000000"/>
          <w:sz w:val="28"/>
          <w:szCs w:val="28"/>
        </w:rPr>
        <w:softHyphen/>
      </w:r>
      <w:r w:rsidRPr="003734B3">
        <w:rPr>
          <w:color w:val="000000"/>
          <w:spacing w:val="1"/>
          <w:sz w:val="28"/>
          <w:szCs w:val="28"/>
        </w:rPr>
        <w:t xml:space="preserve">следующими изменениями) на 2018 год Минтруду Пензенской области утверждены бюджетные </w:t>
      </w:r>
      <w:r w:rsidRPr="003734B3">
        <w:rPr>
          <w:color w:val="000000"/>
          <w:sz w:val="28"/>
          <w:szCs w:val="28"/>
        </w:rPr>
        <w:t xml:space="preserve">ассигнования в объеме </w:t>
      </w:r>
      <w:r w:rsidRPr="003734B3">
        <w:rPr>
          <w:sz w:val="28"/>
          <w:szCs w:val="28"/>
        </w:rPr>
        <w:t xml:space="preserve">8 238 990,3 </w:t>
      </w:r>
      <w:r w:rsidRPr="003734B3">
        <w:rPr>
          <w:color w:val="000000"/>
          <w:sz w:val="28"/>
          <w:szCs w:val="28"/>
        </w:rPr>
        <w:t xml:space="preserve">тыс. руб., </w:t>
      </w:r>
      <w:r w:rsidRPr="003734B3">
        <w:rPr>
          <w:color w:val="000000"/>
          <w:spacing w:val="-1"/>
          <w:sz w:val="28"/>
          <w:szCs w:val="28"/>
        </w:rPr>
        <w:t xml:space="preserve">освоено   6 060 255,2 тыс. руб., что составило 73,6 % от общих годовых </w:t>
      </w:r>
      <w:r w:rsidRPr="003734B3">
        <w:rPr>
          <w:color w:val="000000"/>
          <w:spacing w:val="-4"/>
          <w:sz w:val="28"/>
          <w:szCs w:val="28"/>
        </w:rPr>
        <w:t xml:space="preserve">назначений.   </w:t>
      </w:r>
    </w:p>
    <w:p w:rsidR="00ED38D0" w:rsidRPr="003734B3" w:rsidRDefault="00ED38D0" w:rsidP="003B3055">
      <w:pPr>
        <w:shd w:val="clear" w:color="auto" w:fill="FFFFFF"/>
        <w:ind w:firstLine="686"/>
        <w:jc w:val="both"/>
        <w:rPr>
          <w:spacing w:val="-4"/>
          <w:sz w:val="28"/>
          <w:szCs w:val="28"/>
        </w:rPr>
      </w:pPr>
      <w:r w:rsidRPr="003734B3">
        <w:rPr>
          <w:color w:val="000000"/>
          <w:spacing w:val="-4"/>
          <w:sz w:val="28"/>
          <w:szCs w:val="28"/>
        </w:rPr>
        <w:t xml:space="preserve">   Средства федерального бюджета составили 2 254 442,2 тыс. руб., освоено 1 809 408,5тыс. руб. (80,3%)., в том числе на капитальный ремонт зданий за счет средств резервного фонда Президента Российской Федерации -5 431,4 тыс. руб., освоено 5 373,1 тыс.руб.</w:t>
      </w:r>
    </w:p>
    <w:p w:rsidR="00ED38D0" w:rsidRPr="003734B3" w:rsidRDefault="00ED38D0" w:rsidP="003B3055">
      <w:pPr>
        <w:shd w:val="clear" w:color="auto" w:fill="FFFFFF"/>
        <w:ind w:firstLine="686"/>
        <w:jc w:val="both"/>
        <w:rPr>
          <w:sz w:val="28"/>
          <w:szCs w:val="28"/>
        </w:rPr>
      </w:pPr>
      <w:r w:rsidRPr="003734B3">
        <w:rPr>
          <w:sz w:val="28"/>
          <w:szCs w:val="28"/>
        </w:rPr>
        <w:t xml:space="preserve">     </w:t>
      </w:r>
      <w:r w:rsidRPr="003734B3">
        <w:rPr>
          <w:color w:val="000000"/>
          <w:spacing w:val="-4"/>
          <w:sz w:val="28"/>
          <w:szCs w:val="28"/>
        </w:rPr>
        <w:t xml:space="preserve">В текущем году Министерство труда, социальной защиты и демографии Пензенской области реализует две государственные программы - «Социальная поддержка граждан в Пензенской области на 2014-2020 годы» и       </w:t>
      </w:r>
      <w:r w:rsidRPr="003734B3">
        <w:rPr>
          <w:sz w:val="28"/>
          <w:szCs w:val="28"/>
        </w:rPr>
        <w:t>«Содействие занятости населения в Пензенской области».</w:t>
      </w:r>
      <w:r w:rsidRPr="003734B3">
        <w:rPr>
          <w:color w:val="000000"/>
          <w:spacing w:val="-4"/>
          <w:sz w:val="28"/>
          <w:szCs w:val="28"/>
        </w:rPr>
        <w:t xml:space="preserve"> </w:t>
      </w:r>
    </w:p>
    <w:p w:rsidR="00ED38D0" w:rsidRPr="003734B3" w:rsidRDefault="00ED38D0" w:rsidP="003B3055">
      <w:pPr>
        <w:shd w:val="clear" w:color="auto" w:fill="FFFFFF"/>
        <w:ind w:firstLine="686"/>
        <w:jc w:val="both"/>
        <w:rPr>
          <w:b/>
          <w:sz w:val="28"/>
          <w:szCs w:val="28"/>
        </w:rPr>
      </w:pPr>
      <w:r w:rsidRPr="003734B3">
        <w:rPr>
          <w:color w:val="000000"/>
          <w:spacing w:val="-4"/>
          <w:sz w:val="28"/>
          <w:szCs w:val="28"/>
        </w:rPr>
        <w:t>На реализацию мероприятий Государственной программы «Социальная поддержка граждан в Пензенской области на 2014-2020 годы» предусмотрено       7 743 498,1тыс. рублей, освоено 5 726 218,0 тыс. рублей (73,9 %). В том числе, средств федерального бюджета  2 011 640,8  тыс. рублей, освоено              1 648 049,7рублей (81,9 %).</w:t>
      </w:r>
    </w:p>
    <w:p w:rsidR="00ED38D0" w:rsidRPr="003734B3" w:rsidRDefault="00ED38D0" w:rsidP="003B3055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 w:rsidRPr="003734B3">
        <w:rPr>
          <w:color w:val="000000"/>
          <w:spacing w:val="-4"/>
          <w:sz w:val="28"/>
          <w:szCs w:val="28"/>
        </w:rPr>
        <w:t xml:space="preserve">     </w:t>
      </w:r>
      <w:r w:rsidRPr="003734B3">
        <w:rPr>
          <w:sz w:val="28"/>
          <w:szCs w:val="28"/>
        </w:rPr>
        <w:t xml:space="preserve">      На реализацию мероприятий Государственной программы «Содействие занятости населения в Пензенской области» на 2018 год утверждено      436894,7 тыс. рублей, освоено 303 868,2 тыс. рублей (69,6%). Средства федерального бюджета,  утверждены в    объеме  237 370,0 тыс. рублей,        освоены в объеме  155 985,7 тыс. рублей   (65,7 %).</w:t>
      </w:r>
    </w:p>
    <w:p w:rsidR="00ED38D0" w:rsidRPr="003734B3" w:rsidRDefault="00ED38D0" w:rsidP="003B3055">
      <w:pPr>
        <w:widowControl w:val="0"/>
        <w:autoSpaceDE w:val="0"/>
        <w:autoSpaceDN w:val="0"/>
        <w:adjustRightInd w:val="0"/>
        <w:ind w:right="300" w:firstLine="180"/>
        <w:jc w:val="both"/>
        <w:rPr>
          <w:sz w:val="28"/>
          <w:szCs w:val="28"/>
        </w:rPr>
      </w:pPr>
      <w:r w:rsidRPr="003734B3">
        <w:rPr>
          <w:sz w:val="28"/>
          <w:szCs w:val="28"/>
        </w:rPr>
        <w:t xml:space="preserve">           Кроме указанных государственных программ в 2018 году Министерство труда, социальной защиты и демографии Пензенской области осуществляет деятельность по программам других ведомств и внепрограммным мероприятиям.</w:t>
      </w:r>
    </w:p>
    <w:p w:rsidR="00ED38D0" w:rsidRPr="003734B3" w:rsidRDefault="00ED38D0" w:rsidP="003B3055">
      <w:pPr>
        <w:widowControl w:val="0"/>
        <w:autoSpaceDE w:val="0"/>
        <w:autoSpaceDN w:val="0"/>
        <w:adjustRightInd w:val="0"/>
        <w:spacing w:line="288" w:lineRule="auto"/>
        <w:ind w:right="300" w:firstLine="180"/>
        <w:jc w:val="both"/>
        <w:rPr>
          <w:sz w:val="28"/>
          <w:szCs w:val="28"/>
        </w:rPr>
      </w:pPr>
    </w:p>
    <w:p w:rsidR="00ED38D0" w:rsidRPr="003734B3" w:rsidRDefault="00ED38D0" w:rsidP="003B3055">
      <w:pPr>
        <w:widowControl w:val="0"/>
        <w:autoSpaceDE w:val="0"/>
        <w:autoSpaceDN w:val="0"/>
        <w:adjustRightInd w:val="0"/>
        <w:spacing w:line="288" w:lineRule="auto"/>
        <w:ind w:right="300" w:firstLine="180"/>
        <w:jc w:val="both"/>
        <w:rPr>
          <w:sz w:val="28"/>
          <w:szCs w:val="28"/>
        </w:rPr>
      </w:pPr>
    </w:p>
    <w:tbl>
      <w:tblPr>
        <w:tblW w:w="9844" w:type="dxa"/>
        <w:tblInd w:w="93" w:type="dxa"/>
        <w:tblLayout w:type="fixed"/>
        <w:tblLook w:val="0000"/>
      </w:tblPr>
      <w:tblGrid>
        <w:gridCol w:w="4726"/>
        <w:gridCol w:w="1189"/>
        <w:gridCol w:w="1660"/>
        <w:gridCol w:w="1510"/>
        <w:gridCol w:w="759"/>
      </w:tblGrid>
      <w:tr w:rsidR="00ED38D0" w:rsidRPr="003734B3" w:rsidTr="00CC1045">
        <w:trPr>
          <w:trHeight w:val="945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D0" w:rsidRPr="003734B3" w:rsidRDefault="00ED38D0">
            <w:pPr>
              <w:jc w:val="center"/>
              <w:rPr>
                <w:b/>
                <w:bCs/>
              </w:rPr>
            </w:pPr>
            <w:r w:rsidRPr="003734B3">
              <w:rPr>
                <w:b/>
                <w:bCs/>
              </w:rPr>
              <w:t>Наименование расходов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8D0" w:rsidRPr="003734B3" w:rsidRDefault="00ED38D0">
            <w:pPr>
              <w:jc w:val="center"/>
              <w:rPr>
                <w:b/>
                <w:bCs/>
              </w:rPr>
            </w:pPr>
            <w:r w:rsidRPr="003734B3">
              <w:rPr>
                <w:b/>
                <w:bCs/>
              </w:rPr>
              <w:t>КЦСР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8D0" w:rsidRPr="003734B3" w:rsidRDefault="00ED38D0">
            <w:pPr>
              <w:jc w:val="center"/>
              <w:rPr>
                <w:b/>
                <w:bCs/>
              </w:rPr>
            </w:pPr>
            <w:r w:rsidRPr="003734B3">
              <w:rPr>
                <w:b/>
                <w:bCs/>
              </w:rPr>
              <w:t>Ассигнова- ния (т.р.)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8D0" w:rsidRPr="003734B3" w:rsidRDefault="00ED38D0">
            <w:pPr>
              <w:jc w:val="center"/>
              <w:rPr>
                <w:b/>
                <w:bCs/>
              </w:rPr>
            </w:pPr>
            <w:r w:rsidRPr="003734B3">
              <w:rPr>
                <w:b/>
                <w:bCs/>
              </w:rPr>
              <w:t>Исполнено (т.р.)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8D0" w:rsidRPr="003734B3" w:rsidRDefault="00ED38D0">
            <w:pPr>
              <w:jc w:val="center"/>
              <w:rPr>
                <w:b/>
                <w:bCs/>
              </w:rPr>
            </w:pPr>
            <w:r w:rsidRPr="003734B3">
              <w:rPr>
                <w:b/>
                <w:bCs/>
              </w:rPr>
              <w:t>%</w:t>
            </w:r>
          </w:p>
        </w:tc>
      </w:tr>
      <w:tr w:rsidR="00ED38D0" w:rsidRPr="003734B3" w:rsidTr="00CC1045">
        <w:trPr>
          <w:trHeight w:val="25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Реализация отдельных мероприятий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0410199999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140,0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131,7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94,1</w:t>
            </w:r>
          </w:p>
        </w:tc>
      </w:tr>
      <w:tr w:rsidR="00ED38D0" w:rsidRPr="003734B3" w:rsidTr="00CC1045">
        <w:trPr>
          <w:trHeight w:val="67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Обеспечение предоставления питания лицам, отбывшим наказание в виде лишения свободы, и лиц, осужденным без изоляции от общества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0410264380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464,0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364,0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78,4</w:t>
            </w:r>
          </w:p>
        </w:tc>
      </w:tr>
      <w:tr w:rsidR="00ED38D0" w:rsidRPr="003734B3" w:rsidTr="00CC1045">
        <w:trPr>
          <w:trHeight w:val="67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Повышение уровня антитеррористической защищенности государственных организаций (учреждений) Пензенской области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0410364350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9 585,0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1 362,5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ED38D0" w:rsidRPr="003734B3" w:rsidTr="00CC1045">
        <w:trPr>
          <w:trHeight w:val="25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Реализация отдельных мероприятий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0430199999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1 024,8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168,2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</w:tr>
      <w:tr w:rsidR="00ED38D0" w:rsidRPr="003734B3" w:rsidTr="00CC1045">
        <w:trPr>
          <w:trHeight w:val="67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Повышение уровня противопожарной защиты государственных организаций (учреждений) Пензенской области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0510564360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933,0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832,2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89,2</w:t>
            </w:r>
          </w:p>
        </w:tc>
      </w:tr>
      <w:tr w:rsidR="00ED38D0" w:rsidRPr="003734B3" w:rsidTr="00CC1045">
        <w:trPr>
          <w:trHeight w:val="67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Техническая поддержка и развитие информационной системы «Электронный социальный регистр населения Пензенской области»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1410364120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1 830,9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915,0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D38D0" w:rsidRPr="003734B3" w:rsidTr="00CC1045">
        <w:trPr>
          <w:trHeight w:val="67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8D203E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Техническая поддержка и развитие информационной системы «Электронный социальный регистр населения Пензенской области»</w:t>
            </w:r>
          </w:p>
          <w:p w:rsidR="00ED38D0" w:rsidRPr="003734B3" w:rsidRDefault="00ED38D0" w:rsidP="008D20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8D203E">
            <w:pPr>
              <w:jc w:val="center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bCs/>
                <w:sz w:val="16"/>
                <w:szCs w:val="16"/>
              </w:rPr>
              <w:t>14К0064120</w:t>
            </w:r>
          </w:p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240,0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240,0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ED38D0" w:rsidRPr="003734B3" w:rsidTr="00CC1045">
        <w:trPr>
          <w:trHeight w:val="67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Методологическая поддержка информационной системы «Электронный социальный регистр населения Пензенской области»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1410364130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8 463,6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7 446,7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88,0</w:t>
            </w:r>
          </w:p>
        </w:tc>
      </w:tr>
      <w:tr w:rsidR="00ED38D0" w:rsidRPr="003734B3" w:rsidTr="00CC1045">
        <w:trPr>
          <w:trHeight w:val="67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Разработка проектной документации на реконструкцию пристроя к главному корпусу ГАСУСОССЗН ПО «Сердобский дом ветеранов труда»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1630840370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D38D0" w:rsidRPr="003734B3" w:rsidTr="00CC1045">
        <w:trPr>
          <w:trHeight w:val="94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Разработка проектной документации с оплатой экспертизы на реконструкцию очистных сооружений ГАУ «Сосновский психоневрологический интернат»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1630840480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D38D0" w:rsidRPr="003734B3" w:rsidTr="00CC1045">
        <w:trPr>
          <w:trHeight w:val="1320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Проектные работы с оплатой экспертизы и строительство нового корпуса для сопровождаемого проживания молодых инвалидов ГКУ «Областной социально-реабилитационный центр для несовершеннолетних» в п. Кичкилейка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16308R2091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7 906,0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7 748,2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98,0</w:t>
            </w:r>
          </w:p>
        </w:tc>
      </w:tr>
      <w:tr w:rsidR="00ED38D0" w:rsidRPr="003734B3" w:rsidTr="00CC1045">
        <w:trPr>
          <w:trHeight w:val="450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Капитальный ремонт зданий за счет средств резервного фонда Президента Российской Федерации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164035612F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5 431,4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5 373,1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98,9</w:t>
            </w:r>
          </w:p>
        </w:tc>
      </w:tr>
      <w:tr w:rsidR="00ED38D0" w:rsidRPr="003734B3" w:rsidTr="00CC1045">
        <w:trPr>
          <w:trHeight w:val="25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Реализация отдельных мероприятий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1640399999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8 368,0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59,0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</w:tr>
      <w:tr w:rsidR="00ED38D0" w:rsidRPr="003734B3" w:rsidTr="00CC1045">
        <w:trPr>
          <w:trHeight w:val="900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Расходы на предоставление государственным гражданским служащим Пензенской области единовременной субсидии на приобретение жилого помещения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9110028530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5 348,7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4 916,1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91,9</w:t>
            </w:r>
          </w:p>
        </w:tc>
      </w:tr>
      <w:tr w:rsidR="00ED38D0" w:rsidRPr="003734B3" w:rsidTr="00CC1045">
        <w:trPr>
          <w:trHeight w:val="900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Расходы на предоставление единовременной субсидии на приобретение жилого помещения лицам, замещающим государственные должности Пензенской области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9110028540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600,0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D38D0" w:rsidRPr="003734B3" w:rsidTr="00CC1045">
        <w:trPr>
          <w:trHeight w:val="25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Исполнение решений судов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9940020920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595,9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595,9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ED38D0" w:rsidRPr="003734B3" w:rsidTr="00CC1045">
        <w:trPr>
          <w:trHeight w:val="2122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Субвенции на исполнение государственных полномочий по предоставлению ежемесячной денежной выплаты за наем (поднаем) жилого помещения пострадавшим участникам долевого строительства, предусмотренной статьей 4-1 Закона Пензенской области от 31.08.2017 № 3069-ЗПО «О мерах государственной поддержки граждан, пострадавших от действий (бездействия) застройщиков, привлекавших денежные средства граждан на строительство (создание) многоквартирных домов на территории Пензенской области»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9970074270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4 594,8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16,4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ED38D0" w:rsidRPr="003734B3" w:rsidTr="00CC1045">
        <w:trPr>
          <w:trHeight w:val="960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Расходы на оплату денежных взысканий (штрафов) за нарушение условий договоров (соглашений) о предоставлении субсидии из федерального бюджета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9990020990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71,4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38D0" w:rsidRPr="003734B3" w:rsidRDefault="00ED38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4B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D38D0" w:rsidTr="00CC1045">
        <w:trPr>
          <w:trHeight w:val="255"/>
        </w:trPr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38D0" w:rsidRPr="003734B3" w:rsidRDefault="00ED38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38D0" w:rsidRPr="003734B3" w:rsidRDefault="00ED38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b/>
                <w:bCs/>
                <w:sz w:val="16"/>
                <w:szCs w:val="16"/>
              </w:rPr>
              <w:t>58 597,5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38D0" w:rsidRPr="003734B3" w:rsidRDefault="00ED38D0" w:rsidP="00CC104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734B3">
              <w:rPr>
                <w:rFonts w:ascii="Arial CYR" w:hAnsi="Arial CYR" w:cs="Arial CYR"/>
                <w:b/>
                <w:bCs/>
                <w:sz w:val="16"/>
                <w:szCs w:val="16"/>
              </w:rPr>
              <w:t>30 169,1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38D0" w:rsidRDefault="00ED38D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4B3">
              <w:rPr>
                <w:rFonts w:ascii="Arial" w:hAnsi="Arial" w:cs="Arial"/>
                <w:b/>
                <w:bCs/>
                <w:sz w:val="16"/>
                <w:szCs w:val="16"/>
              </w:rPr>
              <w:t>51,3</w:t>
            </w:r>
          </w:p>
        </w:tc>
      </w:tr>
    </w:tbl>
    <w:p w:rsidR="00ED38D0" w:rsidRDefault="00ED38D0" w:rsidP="00E9752A">
      <w:pPr>
        <w:ind w:firstLine="851"/>
        <w:jc w:val="both"/>
        <w:rPr>
          <w:sz w:val="28"/>
          <w:szCs w:val="28"/>
        </w:rPr>
      </w:pPr>
    </w:p>
    <w:p w:rsidR="00ED38D0" w:rsidRDefault="00ED38D0" w:rsidP="00056616">
      <w:pPr>
        <w:jc w:val="both"/>
        <w:rPr>
          <w:bCs/>
          <w:sz w:val="28"/>
          <w:szCs w:val="28"/>
        </w:rPr>
      </w:pPr>
    </w:p>
    <w:p w:rsidR="00ED38D0" w:rsidRDefault="00ED38D0" w:rsidP="00056616">
      <w:pPr>
        <w:jc w:val="both"/>
        <w:rPr>
          <w:color w:val="000000"/>
          <w:spacing w:val="-4"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:rsidR="00ED38D0" w:rsidRDefault="00ED38D0" w:rsidP="00BA3F9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8B65A3">
        <w:rPr>
          <w:b/>
          <w:color w:val="000000"/>
          <w:sz w:val="28"/>
          <w:szCs w:val="28"/>
        </w:rPr>
        <w:t xml:space="preserve">Раздел №4."Анализ показателей финансовой отчетности </w:t>
      </w:r>
    </w:p>
    <w:p w:rsidR="00ED38D0" w:rsidRPr="008B65A3" w:rsidRDefault="00ED38D0" w:rsidP="00BA3F9B">
      <w:pPr>
        <w:shd w:val="clear" w:color="auto" w:fill="FFFFFF"/>
        <w:jc w:val="center"/>
        <w:rPr>
          <w:b/>
          <w:sz w:val="28"/>
          <w:szCs w:val="28"/>
        </w:rPr>
      </w:pPr>
    </w:p>
    <w:p w:rsidR="00ED38D0" w:rsidRPr="005547D1" w:rsidRDefault="00ED38D0" w:rsidP="00BA3F9B">
      <w:pPr>
        <w:shd w:val="clear" w:color="auto" w:fill="FFFFFF"/>
        <w:ind w:right="-6"/>
        <w:jc w:val="both"/>
      </w:pPr>
      <w:r>
        <w:rPr>
          <w:color w:val="000000"/>
          <w:spacing w:val="-1"/>
          <w:sz w:val="28"/>
          <w:szCs w:val="28"/>
        </w:rPr>
        <w:t xml:space="preserve">        </w:t>
      </w:r>
      <w:r w:rsidRPr="005547D1">
        <w:rPr>
          <w:color w:val="000000"/>
          <w:spacing w:val="-1"/>
          <w:sz w:val="28"/>
          <w:szCs w:val="28"/>
        </w:rPr>
        <w:t>На балансе Министерства т</w:t>
      </w:r>
      <w:r>
        <w:rPr>
          <w:color w:val="000000"/>
          <w:spacing w:val="-1"/>
          <w:sz w:val="28"/>
          <w:szCs w:val="28"/>
        </w:rPr>
        <w:t>р</w:t>
      </w:r>
      <w:r w:rsidRPr="005547D1">
        <w:rPr>
          <w:color w:val="000000"/>
          <w:spacing w:val="-1"/>
          <w:sz w:val="28"/>
          <w:szCs w:val="28"/>
        </w:rPr>
        <w:t>уда, социальной защиты и демографии Пен</w:t>
      </w:r>
      <w:r w:rsidRPr="005547D1">
        <w:rPr>
          <w:color w:val="000000"/>
          <w:spacing w:val="-1"/>
          <w:sz w:val="28"/>
          <w:szCs w:val="28"/>
        </w:rPr>
        <w:softHyphen/>
      </w:r>
      <w:r w:rsidRPr="005547D1">
        <w:rPr>
          <w:color w:val="000000"/>
          <w:spacing w:val="-2"/>
          <w:sz w:val="28"/>
          <w:szCs w:val="28"/>
        </w:rPr>
        <w:t xml:space="preserve">зенской области и подведомственных государственных казенных учреждений </w:t>
      </w:r>
      <w:r w:rsidRPr="005547D1">
        <w:rPr>
          <w:color w:val="000000"/>
          <w:spacing w:val="-5"/>
          <w:sz w:val="28"/>
          <w:szCs w:val="28"/>
        </w:rPr>
        <w:t>числится:</w:t>
      </w:r>
    </w:p>
    <w:p w:rsidR="00ED38D0" w:rsidRPr="005547D1" w:rsidRDefault="00ED38D0" w:rsidP="00801691">
      <w:pPr>
        <w:widowControl w:val="0"/>
        <w:shd w:val="clear" w:color="auto" w:fill="FFFFFF"/>
        <w:tabs>
          <w:tab w:val="left" w:pos="1378"/>
        </w:tabs>
        <w:autoSpaceDE w:val="0"/>
        <w:autoSpaceDN w:val="0"/>
        <w:adjustRightInd w:val="0"/>
        <w:ind w:right="-6"/>
        <w:rPr>
          <w:color w:val="000000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       - </w:t>
      </w:r>
      <w:r w:rsidRPr="005547D1">
        <w:rPr>
          <w:color w:val="000000"/>
          <w:spacing w:val="7"/>
          <w:sz w:val="28"/>
          <w:szCs w:val="28"/>
        </w:rPr>
        <w:t>имущество на сумму - 35</w:t>
      </w:r>
      <w:r>
        <w:rPr>
          <w:color w:val="000000"/>
          <w:spacing w:val="7"/>
          <w:sz w:val="28"/>
          <w:szCs w:val="28"/>
        </w:rPr>
        <w:t>2</w:t>
      </w:r>
      <w:r w:rsidRPr="005547D1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275</w:t>
      </w:r>
      <w:r w:rsidRPr="005547D1">
        <w:rPr>
          <w:color w:val="000000"/>
          <w:spacing w:val="7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>8</w:t>
      </w:r>
      <w:r w:rsidRPr="005547D1">
        <w:rPr>
          <w:color w:val="000000"/>
          <w:spacing w:val="7"/>
          <w:sz w:val="28"/>
          <w:szCs w:val="28"/>
        </w:rPr>
        <w:t xml:space="preserve"> тыс. руб., в том числе   недвижимое</w:t>
      </w:r>
      <w:r w:rsidRPr="005547D1">
        <w:rPr>
          <w:color w:val="000000"/>
          <w:spacing w:val="7"/>
          <w:sz w:val="28"/>
          <w:szCs w:val="28"/>
        </w:rPr>
        <w:br/>
      </w:r>
      <w:r w:rsidRPr="005547D1">
        <w:rPr>
          <w:color w:val="000000"/>
          <w:spacing w:val="1"/>
          <w:sz w:val="28"/>
          <w:szCs w:val="28"/>
        </w:rPr>
        <w:t>имущество - 242 000,2 тыс. руб., иное имущество - 115 086,7 тыс. руб.,</w:t>
      </w:r>
    </w:p>
    <w:p w:rsidR="00ED38D0" w:rsidRPr="008006C7" w:rsidRDefault="00ED38D0" w:rsidP="00BD7F35">
      <w:pPr>
        <w:widowControl w:val="0"/>
        <w:shd w:val="clear" w:color="auto" w:fill="FFFFFF"/>
        <w:tabs>
          <w:tab w:val="left" w:pos="1378"/>
        </w:tabs>
        <w:autoSpaceDE w:val="0"/>
        <w:autoSpaceDN w:val="0"/>
        <w:adjustRightInd w:val="0"/>
        <w:ind w:right="-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непроизведенные активы - земля на сумму 16 319,5 тыс. руб.</w:t>
      </w:r>
      <w:r w:rsidRPr="008006C7">
        <w:rPr>
          <w:color w:val="000000"/>
          <w:sz w:val="28"/>
          <w:szCs w:val="28"/>
        </w:rPr>
        <w:t>,</w:t>
      </w:r>
    </w:p>
    <w:p w:rsidR="00ED38D0" w:rsidRPr="008006C7" w:rsidRDefault="00ED38D0" w:rsidP="00BD7F35">
      <w:pPr>
        <w:widowControl w:val="0"/>
        <w:shd w:val="clear" w:color="auto" w:fill="FFFFFF"/>
        <w:tabs>
          <w:tab w:val="left" w:pos="1378"/>
        </w:tabs>
        <w:autoSpaceDE w:val="0"/>
        <w:autoSpaceDN w:val="0"/>
        <w:adjustRightInd w:val="0"/>
        <w:ind w:right="-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материальные запасы – на сумму 4655,5 тыс. руб.</w:t>
      </w: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Техническое состояние основных средств, числящихся на балансе Мини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стерства по труду, социальной защиты и демографии пензенской области удов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летворительное. Основные средства используются по функциональному назна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8"/>
          <w:sz w:val="28"/>
          <w:szCs w:val="28"/>
        </w:rPr>
        <w:t xml:space="preserve">чению, эффективность использования 100%. Для сохранности основных </w:t>
      </w:r>
      <w:r>
        <w:rPr>
          <w:color w:val="000000"/>
          <w:spacing w:val="2"/>
          <w:sz w:val="28"/>
          <w:szCs w:val="28"/>
        </w:rPr>
        <w:t>средств подведомственными учреждениями заключены договора с Федераль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ным государственным унитарным предприятием «Охрана» Министерства внут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ренних дел Российской Федерации и с охранными предприятиями районов Пен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зенской области.</w:t>
      </w: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 соответствии с приказом Минфина России от 31.12.2016 №257-н «Об утверждении федерального стандарта бухгалтерского учета для организации государственного сектора «Основные средства» следующие данные;</w:t>
      </w: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   по п. 49.  Финансовый результат, возникающий при выбытии основных средств Минтруда Пензенской области  за 2018 год</w:t>
      </w:r>
      <w:r w:rsidRPr="009E7513">
        <w:rPr>
          <w:color w:val="000000"/>
          <w:spacing w:val="-2"/>
          <w:sz w:val="28"/>
          <w:szCs w:val="28"/>
        </w:rPr>
        <w:t xml:space="preserve"> равен 0.</w:t>
      </w: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    по п. 56. а) временно неэксплуатируемые (неиспользуемые) объекты основных средств отсутствуют;</w:t>
      </w: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                     в)</w:t>
      </w:r>
      <w:r w:rsidRPr="006246B4">
        <w:rPr>
          <w:color w:val="000000"/>
          <w:spacing w:val="-2"/>
          <w:sz w:val="28"/>
          <w:szCs w:val="28"/>
        </w:rPr>
        <w:t xml:space="preserve"> объекты основных средств, из</w:t>
      </w:r>
      <w:r>
        <w:rPr>
          <w:color w:val="000000"/>
          <w:spacing w:val="-2"/>
          <w:sz w:val="28"/>
          <w:szCs w:val="28"/>
        </w:rPr>
        <w:t>ъ</w:t>
      </w:r>
      <w:r w:rsidRPr="006246B4">
        <w:rPr>
          <w:color w:val="000000"/>
          <w:spacing w:val="-2"/>
          <w:sz w:val="28"/>
          <w:szCs w:val="28"/>
        </w:rPr>
        <w:t xml:space="preserve">ятые из эксплуатации или удерживаемые до их выбытия </w:t>
      </w:r>
      <w:r>
        <w:rPr>
          <w:color w:val="000000"/>
          <w:spacing w:val="-2"/>
          <w:sz w:val="28"/>
          <w:szCs w:val="28"/>
        </w:rPr>
        <w:t>отсутствуют.</w:t>
      </w: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                     б) балансовая стоимость объектов основных средств, находящихся в эксплуатации и имеющих нулевую остаточную стоимость на 01.10.2018 года составляет 105083159 рублей, в том числе: </w:t>
      </w: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</w:p>
    <w:p w:rsidR="00ED38D0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</w:p>
    <w:p w:rsidR="00ED38D0" w:rsidRPr="006246B4" w:rsidRDefault="00ED38D0" w:rsidP="00C42B31">
      <w:pPr>
        <w:shd w:val="clear" w:color="auto" w:fill="FFFFFF"/>
        <w:ind w:right="-6"/>
        <w:jc w:val="both"/>
        <w:rPr>
          <w:color w:val="000000"/>
          <w:spacing w:val="-2"/>
          <w:sz w:val="28"/>
          <w:szCs w:val="28"/>
        </w:rPr>
      </w:pPr>
    </w:p>
    <w:p w:rsidR="00ED38D0" w:rsidRDefault="00ED38D0" w:rsidP="00D638FE">
      <w:pPr>
        <w:spacing w:line="192" w:lineRule="auto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3600"/>
        <w:gridCol w:w="2520"/>
        <w:gridCol w:w="2700"/>
      </w:tblGrid>
      <w:tr w:rsidR="00ED38D0" w:rsidRPr="007055A0" w:rsidTr="003C3697">
        <w:trPr>
          <w:trHeight w:val="510"/>
        </w:trPr>
        <w:tc>
          <w:tcPr>
            <w:tcW w:w="540" w:type="dxa"/>
          </w:tcPr>
          <w:p w:rsidR="00ED38D0" w:rsidRPr="007055A0" w:rsidRDefault="00ED38D0" w:rsidP="003C3697">
            <w:pPr>
              <w:spacing w:line="192" w:lineRule="auto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№</w:t>
            </w:r>
          </w:p>
          <w:p w:rsidR="00ED38D0" w:rsidRPr="007055A0" w:rsidRDefault="00ED38D0" w:rsidP="003C3697">
            <w:pPr>
              <w:spacing w:line="192" w:lineRule="auto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пп</w:t>
            </w:r>
          </w:p>
          <w:p w:rsidR="00ED38D0" w:rsidRPr="007055A0" w:rsidRDefault="00ED38D0" w:rsidP="003C3697">
            <w:pPr>
              <w:spacing w:line="192" w:lineRule="auto"/>
              <w:ind w:left="900" w:hanging="900"/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ED38D0" w:rsidRPr="007055A0" w:rsidRDefault="00ED38D0" w:rsidP="003C3697">
            <w:pPr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Учреждение</w:t>
            </w:r>
          </w:p>
          <w:p w:rsidR="00ED38D0" w:rsidRPr="007055A0" w:rsidRDefault="00ED38D0" w:rsidP="003C3697">
            <w:pPr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spacing w:line="192" w:lineRule="auto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Всего балансовая стоимость</w:t>
            </w:r>
          </w:p>
          <w:p w:rsidR="00ED38D0" w:rsidRPr="007055A0" w:rsidRDefault="00ED38D0" w:rsidP="003C369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основных средств на 01.10.2018 года.</w:t>
            </w:r>
          </w:p>
          <w:p w:rsidR="00ED38D0" w:rsidRPr="007055A0" w:rsidRDefault="00ED38D0" w:rsidP="003C3697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(руб)</w:t>
            </w:r>
          </w:p>
          <w:p w:rsidR="00ED38D0" w:rsidRPr="007055A0" w:rsidRDefault="00ED38D0" w:rsidP="003C3697">
            <w:pPr>
              <w:spacing w:line="192" w:lineRule="auto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В том числе балансовая стоимость</w:t>
            </w:r>
          </w:p>
          <w:p w:rsidR="00ED38D0" w:rsidRPr="007055A0" w:rsidRDefault="00ED38D0" w:rsidP="003C3697">
            <w:pPr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основных средств, находящихся в</w:t>
            </w:r>
          </w:p>
          <w:p w:rsidR="00ED38D0" w:rsidRPr="007055A0" w:rsidRDefault="00ED38D0" w:rsidP="003C3697">
            <w:pPr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эксплуатации и имеющих нулевую</w:t>
            </w:r>
          </w:p>
          <w:p w:rsidR="00ED38D0" w:rsidRPr="007055A0" w:rsidRDefault="00ED38D0" w:rsidP="003C3697">
            <w:pPr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остаточную стоимость</w:t>
            </w:r>
          </w:p>
          <w:p w:rsidR="00ED38D0" w:rsidRPr="007055A0" w:rsidRDefault="00ED38D0" w:rsidP="003C3697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( руб)</w:t>
            </w:r>
          </w:p>
        </w:tc>
      </w:tr>
      <w:tr w:rsidR="00ED38D0" w:rsidRPr="007055A0" w:rsidTr="003C3697">
        <w:tblPrEx>
          <w:tblLook w:val="00A0"/>
        </w:tblPrEx>
        <w:trPr>
          <w:trHeight w:val="687"/>
        </w:trPr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города Пензы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30303010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6523086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города Заречный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9714990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5023144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Башмаковского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3409007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3409007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4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Бековского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2662273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2608976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5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Бессоновского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5165459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4289403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6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Вадинского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2633109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753554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7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Городищенского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2677423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 xml:space="preserve"> 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2346392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8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Земетчинского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4221439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1251914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9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Иссинского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1157026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963503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10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Каменского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2224745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2049474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11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Камешкирского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4279811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2848668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12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Колышлейского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1816816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1816816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13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Кузнецкого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6746376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4978068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14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Лунинского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3767296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1870328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15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Малосердобинского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2284500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905321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16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Мокшанского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4042909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3975232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17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Наровчатского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2552837</w:t>
            </w: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2242282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18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Неверкинского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2711408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2443908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19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Нижнеломовского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5479645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960845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20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Никольского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3129451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3059451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21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Пачелмского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1924294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1802967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22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Пензенского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3244285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2018344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23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Сердобского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1936035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1936022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24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Сосновоборского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977145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835086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25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Спасского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1267921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772188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26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Шемышейского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1381871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1293903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27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Центр занятости населения Белинского района Пензенской области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3541017</w:t>
            </w: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3079333</w:t>
            </w:r>
          </w:p>
        </w:tc>
      </w:tr>
      <w:tr w:rsidR="00ED38D0" w:rsidRPr="007055A0" w:rsidTr="003C3697">
        <w:tblPrEx>
          <w:tblLook w:val="00A0"/>
        </w:tblPrEx>
        <w:trPr>
          <w:trHeight w:val="499"/>
        </w:trPr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28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ПО Центр организации социальной поддержки и трудовой миграции</w:t>
            </w: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1301536</w:t>
            </w: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1224736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29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ГКУ ССЗН Областной социально-реабилитационный центр для несовершеннолетних</w:t>
            </w: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225194161</w:t>
            </w: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27630880</w:t>
            </w:r>
          </w:p>
        </w:tc>
      </w:tr>
      <w:tr w:rsidR="00ED38D0" w:rsidRPr="007055A0" w:rsidTr="003C3697">
        <w:tblPrEx>
          <w:tblLook w:val="00A0"/>
        </w:tblPrEx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30</w:t>
            </w: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Минтруд Пензенской области</w:t>
            </w: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10528006</w:t>
            </w: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  <w:r w:rsidRPr="007055A0">
              <w:rPr>
                <w:sz w:val="16"/>
                <w:szCs w:val="16"/>
              </w:rPr>
              <w:t>10170328</w:t>
            </w:r>
          </w:p>
        </w:tc>
      </w:tr>
      <w:tr w:rsidR="00ED38D0" w:rsidRPr="007055A0" w:rsidTr="003C3697">
        <w:tblPrEx>
          <w:tblLook w:val="00A0"/>
        </w:tblPrEx>
        <w:trPr>
          <w:trHeight w:val="613"/>
        </w:trPr>
        <w:tc>
          <w:tcPr>
            <w:tcW w:w="54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b/>
                <w:sz w:val="16"/>
                <w:szCs w:val="16"/>
              </w:rPr>
            </w:pPr>
            <w:r w:rsidRPr="007055A0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252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b/>
                <w:sz w:val="16"/>
                <w:szCs w:val="16"/>
              </w:rPr>
            </w:pPr>
            <w:r w:rsidRPr="007055A0">
              <w:rPr>
                <w:b/>
                <w:sz w:val="16"/>
                <w:szCs w:val="16"/>
              </w:rPr>
              <w:t>352275801</w:t>
            </w:r>
          </w:p>
        </w:tc>
        <w:tc>
          <w:tcPr>
            <w:tcW w:w="2700" w:type="dxa"/>
          </w:tcPr>
          <w:p w:rsidR="00ED38D0" w:rsidRPr="007055A0" w:rsidRDefault="00ED38D0" w:rsidP="003C3697">
            <w:pPr>
              <w:tabs>
                <w:tab w:val="left" w:pos="915"/>
              </w:tabs>
              <w:jc w:val="center"/>
              <w:rPr>
                <w:b/>
                <w:sz w:val="16"/>
                <w:szCs w:val="16"/>
              </w:rPr>
            </w:pPr>
            <w:r w:rsidRPr="007055A0">
              <w:rPr>
                <w:b/>
                <w:sz w:val="16"/>
                <w:szCs w:val="16"/>
              </w:rPr>
              <w:t>105083159</w:t>
            </w:r>
          </w:p>
        </w:tc>
      </w:tr>
    </w:tbl>
    <w:p w:rsidR="00ED38D0" w:rsidRDefault="00ED38D0" w:rsidP="00D638FE">
      <w:pPr>
        <w:spacing w:line="192" w:lineRule="auto"/>
        <w:rPr>
          <w:sz w:val="28"/>
          <w:szCs w:val="28"/>
        </w:rPr>
      </w:pPr>
    </w:p>
    <w:p w:rsidR="00ED38D0" w:rsidRDefault="00ED38D0" w:rsidP="00D638FE">
      <w:pPr>
        <w:spacing w:line="192" w:lineRule="auto"/>
        <w:rPr>
          <w:sz w:val="28"/>
        </w:rPr>
      </w:pPr>
    </w:p>
    <w:p w:rsidR="00ED38D0" w:rsidRDefault="00ED38D0" w:rsidP="001A37FB">
      <w:pPr>
        <w:shd w:val="clear" w:color="auto" w:fill="FFFFFF"/>
        <w:ind w:firstLine="691"/>
        <w:jc w:val="both"/>
        <w:rPr>
          <w:color w:val="000000"/>
          <w:sz w:val="28"/>
          <w:szCs w:val="28"/>
        </w:rPr>
      </w:pPr>
      <w:r w:rsidRPr="003648E1">
        <w:rPr>
          <w:color w:val="000000"/>
          <w:sz w:val="28"/>
          <w:szCs w:val="28"/>
        </w:rPr>
        <w:t>Дебиторская задолженность в целом по Министерству труда, социальной защиты и демографии Пензенской области на 01 октября 2018 года                        33 771,8 тыс. рублей, в том числе по счетам бюджетного учета.</w:t>
      </w:r>
    </w:p>
    <w:p w:rsidR="00ED38D0" w:rsidRDefault="00ED38D0" w:rsidP="005B577A">
      <w:pPr>
        <w:shd w:val="clear" w:color="auto" w:fill="FFFFFF"/>
        <w:ind w:firstLine="691"/>
        <w:jc w:val="both"/>
      </w:pPr>
      <w:r>
        <w:rPr>
          <w:color w:val="000000"/>
          <w:spacing w:val="-1"/>
          <w:sz w:val="28"/>
          <w:szCs w:val="28"/>
        </w:rPr>
        <w:t>Основными причинами образования дебиторской задолженности являют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z w:val="28"/>
          <w:szCs w:val="28"/>
        </w:rPr>
        <w:t>ся</w:t>
      </w:r>
      <w:r w:rsidRPr="00FA24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FA24CC">
        <w:rPr>
          <w:color w:val="000000"/>
          <w:sz w:val="28"/>
          <w:szCs w:val="28"/>
        </w:rPr>
        <w:t xml:space="preserve">авансовые платежи за услуги связи, за коммунальные услуги, </w:t>
      </w:r>
      <w:r>
        <w:rPr>
          <w:color w:val="000000"/>
          <w:sz w:val="28"/>
          <w:szCs w:val="28"/>
        </w:rPr>
        <w:t>за прочие услуги.</w:t>
      </w:r>
    </w:p>
    <w:p w:rsidR="00ED38D0" w:rsidRPr="003648E1" w:rsidRDefault="00ED38D0" w:rsidP="001A37FB">
      <w:pPr>
        <w:shd w:val="clear" w:color="auto" w:fill="FFFFFF"/>
        <w:ind w:firstLine="691"/>
        <w:jc w:val="both"/>
        <w:rPr>
          <w:color w:val="000000"/>
          <w:sz w:val="28"/>
          <w:szCs w:val="28"/>
        </w:rPr>
      </w:pPr>
    </w:p>
    <w:p w:rsidR="00ED38D0" w:rsidRPr="003648E1" w:rsidRDefault="00ED38D0" w:rsidP="00F50A31">
      <w:pPr>
        <w:shd w:val="clear" w:color="auto" w:fill="FFFFFF"/>
        <w:jc w:val="both"/>
        <w:rPr>
          <w:color w:val="000000"/>
          <w:spacing w:val="5"/>
          <w:sz w:val="28"/>
          <w:szCs w:val="28"/>
        </w:rPr>
      </w:pPr>
      <w:r w:rsidRPr="003648E1">
        <w:rPr>
          <w:color w:val="000000"/>
          <w:sz w:val="28"/>
          <w:szCs w:val="28"/>
        </w:rPr>
        <w:t xml:space="preserve">         Расчеты по выданным авансам:</w:t>
      </w:r>
    </w:p>
    <w:p w:rsidR="00ED38D0" w:rsidRPr="003648E1" w:rsidRDefault="00ED38D0" w:rsidP="00F50A31">
      <w:pPr>
        <w:shd w:val="clear" w:color="auto" w:fill="FFFFFF"/>
        <w:jc w:val="both"/>
        <w:rPr>
          <w:color w:val="000000"/>
          <w:sz w:val="28"/>
          <w:szCs w:val="28"/>
        </w:rPr>
      </w:pPr>
      <w:r w:rsidRPr="003648E1">
        <w:rPr>
          <w:color w:val="000000"/>
          <w:sz w:val="28"/>
          <w:szCs w:val="28"/>
        </w:rPr>
        <w:t xml:space="preserve">         120620000 - 158,6 тыс. рублей (за услуги связи, коммунальные услуги, прочие услуги),</w:t>
      </w:r>
    </w:p>
    <w:p w:rsidR="00ED38D0" w:rsidRPr="003648E1" w:rsidRDefault="00ED38D0" w:rsidP="00F50A31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 w:rsidRPr="003648E1">
        <w:rPr>
          <w:color w:val="000000"/>
          <w:spacing w:val="5"/>
          <w:sz w:val="28"/>
          <w:szCs w:val="28"/>
        </w:rPr>
        <w:t xml:space="preserve">        120641000 – 62,9 тыс. рублей (расчеты по авансовым безвозмездным перечислениям организациям</w:t>
      </w:r>
      <w:r w:rsidRPr="003648E1">
        <w:rPr>
          <w:color w:val="000000"/>
          <w:spacing w:val="-6"/>
          <w:sz w:val="28"/>
          <w:szCs w:val="28"/>
        </w:rPr>
        <w:t>),</w:t>
      </w:r>
    </w:p>
    <w:p w:rsidR="00ED38D0" w:rsidRPr="003648E1" w:rsidRDefault="00ED38D0" w:rsidP="00780C18">
      <w:pPr>
        <w:shd w:val="clear" w:color="auto" w:fill="FFFFFF"/>
        <w:tabs>
          <w:tab w:val="left" w:pos="398"/>
        </w:tabs>
        <w:jc w:val="both"/>
        <w:rPr>
          <w:color w:val="000000"/>
          <w:spacing w:val="-6"/>
          <w:sz w:val="28"/>
          <w:szCs w:val="28"/>
        </w:rPr>
      </w:pPr>
      <w:r w:rsidRPr="003648E1">
        <w:rPr>
          <w:color w:val="000000"/>
          <w:spacing w:val="5"/>
          <w:sz w:val="28"/>
          <w:szCs w:val="28"/>
        </w:rPr>
        <w:t xml:space="preserve">        120651000 – 32 767,0 тыс. рублей (расчеты по поступлениям других бюджетов бюджетной системы Р.Ф.</w:t>
      </w:r>
      <w:r w:rsidRPr="003648E1">
        <w:rPr>
          <w:color w:val="000000"/>
          <w:spacing w:val="-6"/>
          <w:sz w:val="28"/>
          <w:szCs w:val="28"/>
        </w:rPr>
        <w:t xml:space="preserve">), </w:t>
      </w:r>
    </w:p>
    <w:p w:rsidR="00ED38D0" w:rsidRPr="003648E1" w:rsidRDefault="00ED38D0" w:rsidP="00780C18">
      <w:pPr>
        <w:shd w:val="clear" w:color="auto" w:fill="FFFFFF"/>
        <w:tabs>
          <w:tab w:val="left" w:pos="398"/>
        </w:tabs>
        <w:jc w:val="both"/>
        <w:rPr>
          <w:color w:val="000000"/>
          <w:spacing w:val="-6"/>
          <w:sz w:val="28"/>
          <w:szCs w:val="28"/>
        </w:rPr>
      </w:pPr>
      <w:r w:rsidRPr="003648E1">
        <w:rPr>
          <w:color w:val="000000"/>
          <w:spacing w:val="-6"/>
          <w:sz w:val="28"/>
          <w:szCs w:val="28"/>
        </w:rPr>
        <w:t xml:space="preserve">          120662000 -   752,9 тыс. рублей (расчеты по авансам по пособиям по социальной помощи населению),</w:t>
      </w:r>
    </w:p>
    <w:p w:rsidR="00ED38D0" w:rsidRPr="003648E1" w:rsidRDefault="00ED38D0" w:rsidP="00780C18">
      <w:pPr>
        <w:shd w:val="clear" w:color="auto" w:fill="FFFFFF"/>
        <w:tabs>
          <w:tab w:val="left" w:pos="398"/>
        </w:tabs>
        <w:jc w:val="both"/>
        <w:rPr>
          <w:color w:val="000000"/>
          <w:spacing w:val="-6"/>
          <w:sz w:val="28"/>
          <w:szCs w:val="28"/>
        </w:rPr>
      </w:pPr>
      <w:r w:rsidRPr="003648E1">
        <w:rPr>
          <w:color w:val="000000"/>
          <w:spacing w:val="-6"/>
          <w:sz w:val="28"/>
          <w:szCs w:val="28"/>
        </w:rPr>
        <w:t xml:space="preserve">          120821000 -   24,6 тыс. рублей (расчеты </w:t>
      </w:r>
      <w:r w:rsidRPr="003648E1">
        <w:rPr>
          <w:color w:val="000000"/>
          <w:spacing w:val="-6"/>
          <w:sz w:val="28"/>
          <w:szCs w:val="28"/>
          <w:lang w:val="en-US"/>
        </w:rPr>
        <w:t>c</w:t>
      </w:r>
      <w:r w:rsidRPr="003648E1">
        <w:rPr>
          <w:color w:val="000000"/>
          <w:spacing w:val="-6"/>
          <w:sz w:val="28"/>
          <w:szCs w:val="28"/>
        </w:rPr>
        <w:t xml:space="preserve"> подотчетными лицами по оплате услуг связи), </w:t>
      </w:r>
    </w:p>
    <w:p w:rsidR="00ED38D0" w:rsidRPr="003648E1" w:rsidRDefault="00ED38D0" w:rsidP="008A381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3648E1">
        <w:rPr>
          <w:color w:val="000000"/>
          <w:spacing w:val="-6"/>
          <w:sz w:val="28"/>
          <w:szCs w:val="28"/>
        </w:rPr>
        <w:t xml:space="preserve">          130301000  -  0,7 тыс. рублей   (</w:t>
      </w:r>
      <w:r w:rsidRPr="003648E1">
        <w:rPr>
          <w:color w:val="000000"/>
          <w:spacing w:val="-1"/>
          <w:sz w:val="28"/>
          <w:szCs w:val="28"/>
        </w:rPr>
        <w:t>расчеты по налогу на доходы физических лиц),</w:t>
      </w:r>
    </w:p>
    <w:p w:rsidR="00ED38D0" w:rsidRPr="00E616D3" w:rsidRDefault="00ED38D0" w:rsidP="008A381F">
      <w:pPr>
        <w:shd w:val="clear" w:color="auto" w:fill="FFFFFF"/>
        <w:tabs>
          <w:tab w:val="left" w:pos="398"/>
        </w:tabs>
        <w:jc w:val="both"/>
        <w:rPr>
          <w:color w:val="000000"/>
          <w:spacing w:val="-1"/>
          <w:sz w:val="28"/>
          <w:szCs w:val="28"/>
        </w:rPr>
      </w:pPr>
      <w:r w:rsidRPr="003648E1">
        <w:rPr>
          <w:color w:val="000000"/>
          <w:spacing w:val="-6"/>
          <w:sz w:val="28"/>
          <w:szCs w:val="28"/>
        </w:rPr>
        <w:t xml:space="preserve">    </w:t>
      </w:r>
      <w:r w:rsidRPr="003648E1">
        <w:rPr>
          <w:color w:val="000000"/>
          <w:spacing w:val="-1"/>
          <w:sz w:val="28"/>
          <w:szCs w:val="28"/>
        </w:rPr>
        <w:t xml:space="preserve">     130307000 -   5,1 тыс. рублей (расчеты по страховым взносам).</w:t>
      </w:r>
    </w:p>
    <w:p w:rsidR="00ED38D0" w:rsidRDefault="00ED38D0" w:rsidP="00C42B31">
      <w:pPr>
        <w:shd w:val="clear" w:color="auto" w:fill="FFFFFF"/>
        <w:ind w:firstLine="696"/>
        <w:jc w:val="both"/>
        <w:rPr>
          <w:color w:val="000000"/>
          <w:spacing w:val="-6"/>
          <w:sz w:val="28"/>
          <w:szCs w:val="28"/>
        </w:rPr>
      </w:pPr>
      <w:r w:rsidRPr="004223DC">
        <w:rPr>
          <w:color w:val="000000"/>
          <w:sz w:val="28"/>
          <w:szCs w:val="28"/>
        </w:rPr>
        <w:t xml:space="preserve">          </w:t>
      </w:r>
    </w:p>
    <w:p w:rsidR="00ED38D0" w:rsidRPr="00CF6111" w:rsidRDefault="00ED38D0" w:rsidP="00C42B31">
      <w:pPr>
        <w:shd w:val="clear" w:color="auto" w:fill="FFFFFF"/>
        <w:ind w:firstLine="701"/>
        <w:jc w:val="both"/>
      </w:pPr>
      <w:r w:rsidRPr="00D72259">
        <w:rPr>
          <w:color w:val="000000"/>
          <w:spacing w:val="-1"/>
          <w:sz w:val="28"/>
          <w:szCs w:val="28"/>
        </w:rPr>
        <w:t xml:space="preserve">Кредиторская задолженность в целом по Министерству труда, социальной </w:t>
      </w:r>
      <w:r w:rsidRPr="00D72259">
        <w:rPr>
          <w:color w:val="000000"/>
          <w:spacing w:val="1"/>
          <w:sz w:val="28"/>
          <w:szCs w:val="28"/>
        </w:rPr>
        <w:t xml:space="preserve">защиты и демографии Пензенской области на 01 </w:t>
      </w:r>
      <w:r>
        <w:rPr>
          <w:color w:val="000000"/>
          <w:spacing w:val="1"/>
          <w:sz w:val="28"/>
          <w:szCs w:val="28"/>
        </w:rPr>
        <w:t xml:space="preserve">октября </w:t>
      </w:r>
      <w:r w:rsidRPr="00D72259">
        <w:rPr>
          <w:color w:val="000000"/>
          <w:spacing w:val="1"/>
          <w:sz w:val="28"/>
          <w:szCs w:val="28"/>
        </w:rPr>
        <w:t>201</w:t>
      </w:r>
      <w:r>
        <w:rPr>
          <w:color w:val="000000"/>
          <w:spacing w:val="1"/>
          <w:sz w:val="28"/>
          <w:szCs w:val="28"/>
        </w:rPr>
        <w:t>8</w:t>
      </w:r>
      <w:r w:rsidRPr="00D72259">
        <w:rPr>
          <w:color w:val="000000"/>
          <w:spacing w:val="1"/>
          <w:sz w:val="28"/>
          <w:szCs w:val="28"/>
        </w:rPr>
        <w:t xml:space="preserve"> года </w:t>
      </w:r>
      <w:r w:rsidRPr="00D72259">
        <w:rPr>
          <w:color w:val="000000"/>
          <w:spacing w:val="-2"/>
          <w:sz w:val="28"/>
          <w:szCs w:val="28"/>
        </w:rPr>
        <w:t>составила</w:t>
      </w:r>
      <w:r>
        <w:rPr>
          <w:color w:val="000000"/>
          <w:spacing w:val="-2"/>
          <w:sz w:val="28"/>
          <w:szCs w:val="28"/>
        </w:rPr>
        <w:t xml:space="preserve">      </w:t>
      </w:r>
      <w:r w:rsidRPr="00D7225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3</w:t>
      </w:r>
      <w:r w:rsidRPr="00CF6111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038</w:t>
      </w:r>
      <w:r w:rsidRPr="00CF6111">
        <w:rPr>
          <w:color w:val="000000"/>
          <w:spacing w:val="-2"/>
          <w:sz w:val="28"/>
          <w:szCs w:val="28"/>
        </w:rPr>
        <w:t>,</w:t>
      </w:r>
      <w:r>
        <w:rPr>
          <w:color w:val="000000"/>
          <w:spacing w:val="-2"/>
          <w:sz w:val="28"/>
          <w:szCs w:val="28"/>
        </w:rPr>
        <w:t>2</w:t>
      </w:r>
      <w:r w:rsidRPr="00CF6111">
        <w:rPr>
          <w:color w:val="000000"/>
          <w:spacing w:val="-2"/>
          <w:sz w:val="28"/>
          <w:szCs w:val="28"/>
        </w:rPr>
        <w:t xml:space="preserve"> тыс. рублей, в том числе по счетам бюджетного учета:</w:t>
      </w:r>
    </w:p>
    <w:p w:rsidR="00ED38D0" w:rsidRPr="00CF6111" w:rsidRDefault="00ED38D0" w:rsidP="00C42B31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CF6111">
        <w:rPr>
          <w:color w:val="000000"/>
          <w:spacing w:val="-1"/>
          <w:sz w:val="28"/>
          <w:szCs w:val="28"/>
        </w:rPr>
        <w:t>Расчеты по принятым обязательствам:</w:t>
      </w:r>
    </w:p>
    <w:p w:rsidR="00ED38D0" w:rsidRPr="000A4900" w:rsidRDefault="00ED38D0" w:rsidP="00F951E4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CF6111">
        <w:rPr>
          <w:color w:val="000000"/>
          <w:spacing w:val="-1"/>
          <w:sz w:val="28"/>
          <w:szCs w:val="28"/>
        </w:rPr>
        <w:t xml:space="preserve">           </w:t>
      </w:r>
      <w:r w:rsidRPr="000A4900">
        <w:rPr>
          <w:color w:val="000000"/>
          <w:spacing w:val="-1"/>
          <w:sz w:val="28"/>
          <w:szCs w:val="28"/>
        </w:rPr>
        <w:t xml:space="preserve">130211000 – 1862,4 тыс. рублей (расчеты по оплате труда), </w:t>
      </w:r>
    </w:p>
    <w:p w:rsidR="00ED38D0" w:rsidRPr="000A4900" w:rsidRDefault="00ED38D0" w:rsidP="00F951E4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0A4900">
        <w:rPr>
          <w:color w:val="000000"/>
          <w:spacing w:val="-1"/>
          <w:sz w:val="28"/>
          <w:szCs w:val="28"/>
        </w:rPr>
        <w:t xml:space="preserve">           130301000 – 0,3 тыс. рублей   (расчеты по налогу на доходы физических лиц),</w:t>
      </w:r>
    </w:p>
    <w:p w:rsidR="00ED38D0" w:rsidRPr="000A4900" w:rsidRDefault="00ED38D0" w:rsidP="00F951E4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0A4900">
        <w:rPr>
          <w:color w:val="000000"/>
          <w:spacing w:val="-1"/>
          <w:sz w:val="28"/>
          <w:szCs w:val="28"/>
        </w:rPr>
        <w:t xml:space="preserve">           130403000  - 1,2 тыс. рублей (расчеты  по удержаниям из выплат по выплате пособий населению),</w:t>
      </w:r>
    </w:p>
    <w:p w:rsidR="00ED38D0" w:rsidRPr="000A4900" w:rsidRDefault="00ED38D0" w:rsidP="00F951E4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0A4900">
        <w:rPr>
          <w:color w:val="000000"/>
          <w:spacing w:val="-1"/>
          <w:sz w:val="28"/>
          <w:szCs w:val="28"/>
        </w:rPr>
        <w:t xml:space="preserve">           130306000 – 130310000 - 63,9 тыс. рублей (расчеты по начислениям на страховые взносы  по оплате труда),</w:t>
      </w:r>
    </w:p>
    <w:p w:rsidR="00ED38D0" w:rsidRPr="000A4900" w:rsidRDefault="00ED38D0" w:rsidP="00F951E4">
      <w:pPr>
        <w:shd w:val="clear" w:color="auto" w:fill="FFFFFF"/>
        <w:ind w:firstLine="720"/>
        <w:jc w:val="both"/>
        <w:rPr>
          <w:color w:val="000000"/>
          <w:spacing w:val="4"/>
          <w:sz w:val="28"/>
          <w:szCs w:val="28"/>
        </w:rPr>
      </w:pPr>
      <w:r w:rsidRPr="000A4900">
        <w:rPr>
          <w:color w:val="000000"/>
          <w:spacing w:val="3"/>
          <w:sz w:val="28"/>
          <w:szCs w:val="28"/>
        </w:rPr>
        <w:t xml:space="preserve"> 130220000 – 1028,7 тыс. рублей (расчеты по</w:t>
      </w:r>
      <w:r w:rsidRPr="000A4900">
        <w:rPr>
          <w:color w:val="000000"/>
          <w:spacing w:val="4"/>
          <w:sz w:val="28"/>
          <w:szCs w:val="28"/>
        </w:rPr>
        <w:t xml:space="preserve"> работам, услугам),</w:t>
      </w:r>
    </w:p>
    <w:p w:rsidR="00ED38D0" w:rsidRPr="000A4900" w:rsidRDefault="00ED38D0" w:rsidP="00F951E4">
      <w:pPr>
        <w:jc w:val="both"/>
        <w:rPr>
          <w:rFonts w:cs="Arial"/>
          <w:sz w:val="28"/>
          <w:szCs w:val="28"/>
        </w:rPr>
      </w:pPr>
      <w:r w:rsidRPr="000A4900">
        <w:rPr>
          <w:color w:val="000000"/>
          <w:spacing w:val="4"/>
          <w:sz w:val="28"/>
          <w:szCs w:val="28"/>
        </w:rPr>
        <w:t xml:space="preserve">          130231000 – 80,6 тыс. рублей (расчеты по материальным запасам</w:t>
      </w:r>
      <w:r w:rsidRPr="000A4900">
        <w:rPr>
          <w:rFonts w:cs="Arial"/>
          <w:sz w:val="28"/>
          <w:szCs w:val="28"/>
        </w:rPr>
        <w:t>),</w:t>
      </w:r>
    </w:p>
    <w:p w:rsidR="00ED38D0" w:rsidRPr="00CF6111" w:rsidRDefault="00ED38D0" w:rsidP="00F951E4">
      <w:pPr>
        <w:jc w:val="both"/>
        <w:rPr>
          <w:color w:val="000000"/>
          <w:spacing w:val="4"/>
          <w:sz w:val="28"/>
          <w:szCs w:val="28"/>
        </w:rPr>
      </w:pPr>
      <w:r w:rsidRPr="000A4900">
        <w:rPr>
          <w:rFonts w:cs="Arial"/>
          <w:sz w:val="28"/>
          <w:szCs w:val="28"/>
        </w:rPr>
        <w:t xml:space="preserve">        </w:t>
      </w:r>
      <w:r w:rsidRPr="000A4900">
        <w:rPr>
          <w:color w:val="000000"/>
          <w:spacing w:val="4"/>
          <w:sz w:val="28"/>
          <w:szCs w:val="28"/>
        </w:rPr>
        <w:t xml:space="preserve">  130262000 – 1,1 тыс. рублей (расчеты по пособиям по социальной помощи населению).</w:t>
      </w:r>
    </w:p>
    <w:p w:rsidR="00ED38D0" w:rsidRPr="009D1C8F" w:rsidRDefault="00ED38D0" w:rsidP="00D97977">
      <w:pPr>
        <w:jc w:val="both"/>
        <w:rPr>
          <w:rFonts w:cs="Arial"/>
          <w:sz w:val="28"/>
          <w:szCs w:val="28"/>
        </w:rPr>
      </w:pPr>
    </w:p>
    <w:p w:rsidR="00ED38D0" w:rsidRPr="009D1C8F" w:rsidRDefault="00ED38D0" w:rsidP="00D97977">
      <w:pPr>
        <w:jc w:val="both"/>
        <w:rPr>
          <w:rFonts w:cs="Arial"/>
          <w:sz w:val="28"/>
          <w:szCs w:val="28"/>
        </w:rPr>
      </w:pPr>
    </w:p>
    <w:p w:rsidR="00ED38D0" w:rsidRDefault="00ED38D0" w:rsidP="00BA3F9B">
      <w:pPr>
        <w:shd w:val="clear" w:color="auto" w:fill="FFFFFF"/>
        <w:jc w:val="center"/>
        <w:rPr>
          <w:b/>
          <w:color w:val="000000"/>
          <w:sz w:val="28"/>
          <w:szCs w:val="28"/>
          <w:u w:val="single"/>
        </w:rPr>
      </w:pPr>
      <w:r w:rsidRPr="008B65A3">
        <w:rPr>
          <w:b/>
          <w:color w:val="000000"/>
          <w:spacing w:val="-2"/>
          <w:sz w:val="28"/>
          <w:szCs w:val="28"/>
          <w:u w:val="single"/>
        </w:rPr>
        <w:t xml:space="preserve">Раздел № 5. Прочие вопросы деятельности субъекта </w:t>
      </w:r>
      <w:r w:rsidRPr="008B65A3">
        <w:rPr>
          <w:b/>
          <w:color w:val="000000"/>
          <w:sz w:val="28"/>
          <w:szCs w:val="28"/>
          <w:u w:val="single"/>
        </w:rPr>
        <w:t>бюджетной отчетности</w:t>
      </w:r>
    </w:p>
    <w:p w:rsidR="00ED38D0" w:rsidRPr="008B65A3" w:rsidRDefault="00ED38D0" w:rsidP="00BA3F9B">
      <w:pPr>
        <w:shd w:val="clear" w:color="auto" w:fill="FFFFFF"/>
        <w:jc w:val="center"/>
        <w:rPr>
          <w:b/>
          <w:sz w:val="28"/>
          <w:szCs w:val="28"/>
        </w:rPr>
      </w:pPr>
    </w:p>
    <w:p w:rsidR="00ED38D0" w:rsidRDefault="00ED38D0" w:rsidP="00BA3F9B">
      <w:pPr>
        <w:shd w:val="clear" w:color="auto" w:fill="FFFFFF"/>
        <w:ind w:firstLine="701"/>
        <w:jc w:val="both"/>
      </w:pPr>
      <w:r>
        <w:rPr>
          <w:color w:val="000000"/>
          <w:spacing w:val="2"/>
          <w:sz w:val="28"/>
          <w:szCs w:val="28"/>
        </w:rPr>
        <w:t>Бюджетный учет в Министерстве труда, социальной защиты и демогра</w:t>
      </w:r>
      <w:r>
        <w:rPr>
          <w:color w:val="000000"/>
          <w:spacing w:val="2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фии Пензенской области осуществляется в соответствии с Бюджетным Кодек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z w:val="28"/>
          <w:szCs w:val="28"/>
        </w:rPr>
        <w:t>сом РФ, Налоговым Кодексом РФ, Федеральным законом от 06.12.2011            № 402-</w:t>
      </w:r>
      <w:r>
        <w:rPr>
          <w:color w:val="000000"/>
          <w:spacing w:val="-2"/>
          <w:sz w:val="28"/>
          <w:szCs w:val="28"/>
        </w:rPr>
        <w:t xml:space="preserve">ФЗ «О бухгалтерском учете», Приказом Минфина РФ от 01.12.2010        № 157н (с </w:t>
      </w:r>
      <w:r>
        <w:rPr>
          <w:color w:val="000000"/>
          <w:spacing w:val="-1"/>
          <w:sz w:val="28"/>
          <w:szCs w:val="28"/>
        </w:rPr>
        <w:t>последующими изменениями) «Об утверждении единого плана счетов бухгал</w:t>
      </w:r>
      <w:r>
        <w:rPr>
          <w:color w:val="000000"/>
          <w:spacing w:val="-1"/>
          <w:sz w:val="28"/>
          <w:szCs w:val="28"/>
        </w:rPr>
        <w:softHyphen/>
        <w:t xml:space="preserve">терского учета для органов государственной власти (государственных органов), </w:t>
      </w:r>
      <w:r>
        <w:rPr>
          <w:color w:val="000000"/>
          <w:sz w:val="28"/>
          <w:szCs w:val="28"/>
        </w:rPr>
        <w:t>органов местного самоуправления, органов управления государственными вне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бюджетными фондами, государственных академий наук, государственных (му</w:t>
      </w:r>
      <w:r>
        <w:rPr>
          <w:color w:val="000000"/>
          <w:spacing w:val="-1"/>
          <w:sz w:val="28"/>
          <w:szCs w:val="28"/>
        </w:rPr>
        <w:softHyphen/>
        <w:t>ниципальных) учреждений и инструкции по его применению», приказом Мин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фина РФ от 06.12.2010 № 162н «Об утверждении плана счетов бюджетного </w:t>
      </w:r>
      <w:r>
        <w:rPr>
          <w:color w:val="000000"/>
          <w:spacing w:val="-1"/>
          <w:sz w:val="28"/>
          <w:szCs w:val="28"/>
        </w:rPr>
        <w:t xml:space="preserve">учета и инструкции по его применению» (ред.31.03.2018), приказом Минфина РФ от 30.03.2015 </w:t>
      </w:r>
      <w:r>
        <w:rPr>
          <w:color w:val="000000"/>
          <w:sz w:val="28"/>
          <w:szCs w:val="28"/>
        </w:rPr>
        <w:t xml:space="preserve"> № 52н «Об утверждении форм первичных учетных документов и регист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ров бухгалтерского учета, применяемых органами государственной власти (го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сударственными органами), органами местного самоуправления, органами </w:t>
      </w:r>
      <w:r>
        <w:rPr>
          <w:color w:val="000000"/>
          <w:spacing w:val="-1"/>
          <w:sz w:val="28"/>
          <w:szCs w:val="28"/>
        </w:rPr>
        <w:t>управления государственными внебюджетными фондами, государственными (муниципальными) учреждениями и мето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z w:val="28"/>
          <w:szCs w:val="28"/>
        </w:rPr>
        <w:t>дических указаний по его применению»</w:t>
      </w:r>
      <w:r w:rsidRPr="00582234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(ред.17.11.2017)</w:t>
      </w:r>
      <w:r>
        <w:rPr>
          <w:color w:val="000000"/>
          <w:sz w:val="28"/>
          <w:szCs w:val="28"/>
        </w:rPr>
        <w:t xml:space="preserve">, приказом Минфина РФ от 01.07.2013 </w:t>
      </w:r>
      <w:r>
        <w:rPr>
          <w:color w:val="000000"/>
          <w:spacing w:val="-2"/>
          <w:sz w:val="28"/>
          <w:szCs w:val="28"/>
        </w:rPr>
        <w:t>года № 65н «Об утверждении Указаний о порядке применения бюджетной клас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сификации Российской Федерации» (ред.20.09.2018</w:t>
      </w:r>
      <w:r>
        <w:rPr>
          <w:color w:val="000000"/>
          <w:spacing w:val="-1"/>
          <w:sz w:val="28"/>
          <w:szCs w:val="28"/>
        </w:rPr>
        <w:t>), Порядком ведения кассовых операций в РФ, установленным ЦБ РФ.</w:t>
      </w:r>
    </w:p>
    <w:p w:rsidR="00ED38D0" w:rsidRPr="0077378B" w:rsidRDefault="00ED38D0" w:rsidP="00BA3F9B">
      <w:pPr>
        <w:shd w:val="clear" w:color="auto" w:fill="FFFFFF"/>
        <w:ind w:firstLine="701"/>
        <w:jc w:val="both"/>
      </w:pPr>
      <w:r>
        <w:rPr>
          <w:color w:val="000000"/>
          <w:spacing w:val="-1"/>
          <w:sz w:val="28"/>
          <w:szCs w:val="28"/>
        </w:rPr>
        <w:t>Основополагающим документом по направлениям деятельности Мини</w:t>
      </w:r>
      <w:r>
        <w:rPr>
          <w:color w:val="000000"/>
          <w:spacing w:val="-1"/>
          <w:sz w:val="28"/>
          <w:szCs w:val="28"/>
        </w:rPr>
        <w:softHyphen/>
        <w:t xml:space="preserve">стерства труда, социальной защиты и демографии Пензенской области является </w:t>
      </w:r>
      <w:r>
        <w:rPr>
          <w:color w:val="000000"/>
          <w:sz w:val="28"/>
          <w:szCs w:val="28"/>
        </w:rPr>
        <w:t>Закон Пензенской области от 20.12.2017 № 3132-ЗПО «О бюджете Пензенской области на 2018 год и на плановый период 2019 и 2020 годов»</w:t>
      </w:r>
      <w:r>
        <w:rPr>
          <w:color w:val="000000"/>
          <w:spacing w:val="-2"/>
          <w:sz w:val="28"/>
          <w:szCs w:val="28"/>
        </w:rPr>
        <w:t xml:space="preserve"> (с последующими </w:t>
      </w:r>
      <w:r>
        <w:rPr>
          <w:color w:val="000000"/>
          <w:spacing w:val="1"/>
          <w:sz w:val="28"/>
          <w:szCs w:val="28"/>
        </w:rPr>
        <w:t xml:space="preserve">изменениями), Закон Российской Федерации от 19 апреля 1991 года № 1032-1 </w:t>
      </w:r>
      <w:r>
        <w:rPr>
          <w:color w:val="000000"/>
          <w:sz w:val="28"/>
          <w:szCs w:val="28"/>
        </w:rPr>
        <w:t>«О занятости населения в Российской Федерации», порядок финансового обес</w:t>
      </w:r>
      <w:r>
        <w:rPr>
          <w:color w:val="000000"/>
          <w:sz w:val="28"/>
          <w:szCs w:val="28"/>
        </w:rPr>
        <w:softHyphen/>
        <w:t>печения обязательств Российской Федерации по содействию занятости населе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ния и социальной поддержке безработных граждан определен Приказом Мини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стерства здравоохранения и социального развития Российской Федерации от 29 июля 2005 года № 485 (в ред. Приказа Министерства здравоохранения и соци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ального развития Российской Федерации от 04.09.2006 г. № 624) «Об утвер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ждении Положения о порядке финансирования мероприятий по содействию за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нятости населения и социальной поддержке безработных граждан». Общий раз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z w:val="28"/>
          <w:szCs w:val="28"/>
        </w:rPr>
        <w:t>мер субвенций, предоставляемых из федерального бюджета бюджетам субъек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тов РФ на осуществление переданных полномочий Российской Федерации в об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z w:val="28"/>
          <w:szCs w:val="28"/>
        </w:rPr>
        <w:t>ласти содействия занятости населения определяется на основании Постановле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ния Правительства Российской Федерации от 21.12.2011 года № 1064 «Об ут</w:t>
      </w:r>
      <w:r>
        <w:rPr>
          <w:color w:val="000000"/>
          <w:sz w:val="28"/>
          <w:szCs w:val="28"/>
        </w:rPr>
        <w:t xml:space="preserve">верждении методики определения общего объема субвенций, предоставляемых из Федерального бюджета бюджетам субъектов Российской Федерации и г. </w:t>
      </w:r>
      <w:r>
        <w:rPr>
          <w:color w:val="000000"/>
          <w:spacing w:val="-1"/>
          <w:sz w:val="28"/>
          <w:szCs w:val="28"/>
        </w:rPr>
        <w:t>Байконура на реализацию переданного для осуществления органам исполни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тельной власти субъектов Российской Федерации полномочия Российской Фе</w:t>
      </w:r>
      <w:r>
        <w:rPr>
          <w:color w:val="212121"/>
          <w:spacing w:val="-1"/>
          <w:sz w:val="28"/>
          <w:szCs w:val="28"/>
        </w:rPr>
        <w:t xml:space="preserve">дерации по осуществлению социальных выплат гражданам, </w:t>
      </w:r>
      <w:r w:rsidRPr="0077378B">
        <w:rPr>
          <w:spacing w:val="-1"/>
          <w:sz w:val="28"/>
          <w:szCs w:val="28"/>
        </w:rPr>
        <w:t>признанным в уста</w:t>
      </w:r>
      <w:r w:rsidRPr="0077378B">
        <w:rPr>
          <w:spacing w:val="-1"/>
          <w:sz w:val="28"/>
          <w:szCs w:val="28"/>
        </w:rPr>
        <w:softHyphen/>
        <w:t>новленном порядке безработными»</w:t>
      </w:r>
      <w:r w:rsidRPr="00756C4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(ред.28.10.2017)</w:t>
      </w:r>
      <w:r w:rsidRPr="0077378B">
        <w:rPr>
          <w:spacing w:val="-1"/>
          <w:sz w:val="28"/>
          <w:szCs w:val="28"/>
        </w:rPr>
        <w:t>.</w:t>
      </w:r>
    </w:p>
    <w:p w:rsidR="00ED38D0" w:rsidRDefault="00ED38D0" w:rsidP="00BA3F9B">
      <w:pPr>
        <w:shd w:val="clear" w:color="auto" w:fill="FFFFFF"/>
        <w:ind w:firstLine="619"/>
        <w:jc w:val="both"/>
        <w:rPr>
          <w:sz w:val="28"/>
          <w:szCs w:val="28"/>
        </w:rPr>
      </w:pPr>
      <w:r w:rsidRPr="0077378B">
        <w:rPr>
          <w:sz w:val="28"/>
          <w:szCs w:val="28"/>
        </w:rPr>
        <w:t xml:space="preserve">В целях своевременного предоставления полной и достоверной бюджетной отчетности согласно Федеральному закону от 06.12.2011г. </w:t>
      </w:r>
      <w:r>
        <w:rPr>
          <w:sz w:val="28"/>
          <w:szCs w:val="28"/>
        </w:rPr>
        <w:t xml:space="preserve">             </w:t>
      </w:r>
      <w:r w:rsidRPr="0077378B">
        <w:rPr>
          <w:sz w:val="28"/>
          <w:szCs w:val="28"/>
        </w:rPr>
        <w:t>№ 402-ФЗ «О бухгалтерском учете», Приказам Минфина РФ в Министерстве труда, социальной защиты и демографии Пензенской области и ГКУ ЦЗН Пензенской области ут</w:t>
      </w:r>
      <w:r w:rsidRPr="0077378B">
        <w:rPr>
          <w:sz w:val="28"/>
          <w:szCs w:val="28"/>
        </w:rPr>
        <w:softHyphen/>
        <w:t>верждена учетная политика организаций, включая рабочие планы счетов бюд</w:t>
      </w:r>
      <w:r w:rsidRPr="0077378B">
        <w:rPr>
          <w:sz w:val="28"/>
          <w:szCs w:val="28"/>
        </w:rPr>
        <w:softHyphen/>
        <w:t>жетного учета, формы первичных учетных документов и регистров бюджетного учета, порядок отражения операций по исполнению бюджетов и кассовому об</w:t>
      </w:r>
      <w:r w:rsidRPr="0077378B">
        <w:rPr>
          <w:sz w:val="28"/>
          <w:szCs w:val="28"/>
        </w:rPr>
        <w:softHyphen/>
        <w:t>служиванию исполнения бюджетов на счетах бюджетного учета, перечень ти</w:t>
      </w:r>
      <w:r w:rsidRPr="0077378B">
        <w:rPr>
          <w:sz w:val="28"/>
          <w:szCs w:val="28"/>
        </w:rPr>
        <w:softHyphen/>
        <w:t>повых корреспонденции счетов бюджетного учета, порядок проведения инвен</w:t>
      </w:r>
      <w:r w:rsidRPr="0077378B">
        <w:rPr>
          <w:sz w:val="28"/>
          <w:szCs w:val="28"/>
        </w:rPr>
        <w:softHyphen/>
        <w:t>таризаций и методы оценки имущества и обязательств, правила документообо</w:t>
      </w:r>
      <w:r w:rsidRPr="0077378B">
        <w:rPr>
          <w:sz w:val="28"/>
          <w:szCs w:val="28"/>
        </w:rPr>
        <w:softHyphen/>
        <w:t>рота и технология обработки учетной информации, порядок контроля за хозяй</w:t>
      </w:r>
      <w:r w:rsidRPr="0077378B">
        <w:rPr>
          <w:sz w:val="28"/>
          <w:szCs w:val="28"/>
        </w:rPr>
        <w:softHyphen/>
        <w:t>ственными операциями.</w:t>
      </w:r>
    </w:p>
    <w:p w:rsidR="00ED38D0" w:rsidRPr="002A218A" w:rsidRDefault="00ED38D0" w:rsidP="00854EF5">
      <w:pPr>
        <w:ind w:firstLine="540"/>
        <w:jc w:val="both"/>
        <w:rPr>
          <w:bCs/>
          <w:sz w:val="28"/>
          <w:szCs w:val="28"/>
        </w:rPr>
      </w:pPr>
      <w:r w:rsidRPr="00F862E8">
        <w:rPr>
          <w:bCs/>
          <w:sz w:val="28"/>
          <w:szCs w:val="28"/>
        </w:rPr>
        <w:t>Мин</w:t>
      </w:r>
      <w:r>
        <w:rPr>
          <w:bCs/>
          <w:sz w:val="28"/>
          <w:szCs w:val="28"/>
        </w:rPr>
        <w:t>истерством труда,</w:t>
      </w:r>
      <w:r w:rsidRPr="00162A2F">
        <w:rPr>
          <w:bCs/>
          <w:sz w:val="28"/>
          <w:szCs w:val="28"/>
        </w:rPr>
        <w:t xml:space="preserve"> социальной защиты и демографии</w:t>
      </w:r>
      <w:r w:rsidRPr="00F862E8">
        <w:rPr>
          <w:bCs/>
          <w:sz w:val="28"/>
          <w:szCs w:val="28"/>
        </w:rPr>
        <w:t xml:space="preserve"> Пензенской области и подведомственными учреждениями </w:t>
      </w:r>
      <w:r>
        <w:rPr>
          <w:bCs/>
          <w:sz w:val="28"/>
          <w:szCs w:val="28"/>
        </w:rPr>
        <w:t xml:space="preserve">в целях повышения эффективности расходования бюджетных средств и в соответствии с </w:t>
      </w:r>
      <w:r w:rsidRPr="00F862E8">
        <w:rPr>
          <w:bCs/>
          <w:sz w:val="28"/>
          <w:szCs w:val="28"/>
        </w:rPr>
        <w:t xml:space="preserve"> планами - </w:t>
      </w:r>
      <w:r w:rsidRPr="002A218A">
        <w:rPr>
          <w:bCs/>
          <w:sz w:val="28"/>
          <w:szCs w:val="28"/>
        </w:rPr>
        <w:t xml:space="preserve">графиками закупок на 2018 год заключены следующие контракты: </w:t>
      </w:r>
    </w:p>
    <w:p w:rsidR="00ED38D0" w:rsidRPr="000A4900" w:rsidRDefault="00ED38D0" w:rsidP="0007397B">
      <w:pPr>
        <w:jc w:val="both"/>
        <w:rPr>
          <w:bCs/>
          <w:sz w:val="28"/>
          <w:szCs w:val="28"/>
        </w:rPr>
      </w:pPr>
      <w:r w:rsidRPr="00A543C8">
        <w:rPr>
          <w:bCs/>
          <w:sz w:val="28"/>
          <w:szCs w:val="28"/>
        </w:rPr>
        <w:t xml:space="preserve">        - </w:t>
      </w:r>
      <w:r w:rsidRPr="000A4900">
        <w:rPr>
          <w:bCs/>
          <w:sz w:val="28"/>
          <w:szCs w:val="28"/>
        </w:rPr>
        <w:t>с монополистами (коммунальные услуги)</w:t>
      </w:r>
      <w:r w:rsidRPr="000A4900">
        <w:rPr>
          <w:b/>
          <w:bCs/>
          <w:sz w:val="28"/>
          <w:szCs w:val="28"/>
        </w:rPr>
        <w:t xml:space="preserve"> </w:t>
      </w:r>
      <w:r w:rsidRPr="000A4900">
        <w:rPr>
          <w:bCs/>
          <w:sz w:val="28"/>
          <w:szCs w:val="28"/>
        </w:rPr>
        <w:t>– 116 контрактов, из них: Минтрудом Пензенской области 1 контракт на сумму 503,4 тыс. руб., подведомственными государственными учреждениями 115 контрактов на сумму 4 442,1 тыс. руб.;</w:t>
      </w:r>
    </w:p>
    <w:p w:rsidR="00ED38D0" w:rsidRPr="000A4900" w:rsidRDefault="00ED38D0" w:rsidP="0007397B">
      <w:pPr>
        <w:jc w:val="both"/>
        <w:rPr>
          <w:bCs/>
          <w:sz w:val="28"/>
          <w:szCs w:val="28"/>
        </w:rPr>
      </w:pPr>
      <w:r w:rsidRPr="000A4900">
        <w:rPr>
          <w:bCs/>
          <w:sz w:val="28"/>
          <w:szCs w:val="28"/>
        </w:rPr>
        <w:t xml:space="preserve">        - по итогам конкурсных процедур – 101 контракт, из них: Минтрудом Пензенской области 14 контрактов на сумму 14 868,3 тыс. руб., подведомственными учреждениями заключено 87 контрактов на сумму             23 048,1 тыс. руб.;</w:t>
      </w:r>
    </w:p>
    <w:p w:rsidR="00ED38D0" w:rsidRPr="00390BEB" w:rsidRDefault="00ED38D0" w:rsidP="0007397B">
      <w:pPr>
        <w:jc w:val="both"/>
        <w:rPr>
          <w:bCs/>
          <w:sz w:val="28"/>
          <w:szCs w:val="28"/>
        </w:rPr>
      </w:pPr>
      <w:r w:rsidRPr="000A4900">
        <w:rPr>
          <w:b/>
          <w:bCs/>
          <w:sz w:val="28"/>
          <w:szCs w:val="28"/>
        </w:rPr>
        <w:t xml:space="preserve">        </w:t>
      </w:r>
      <w:r w:rsidRPr="000A4900">
        <w:rPr>
          <w:bCs/>
          <w:sz w:val="28"/>
          <w:szCs w:val="28"/>
        </w:rPr>
        <w:t>- «прямые» контракты</w:t>
      </w:r>
      <w:r w:rsidRPr="000A4900">
        <w:rPr>
          <w:b/>
          <w:bCs/>
          <w:sz w:val="28"/>
          <w:szCs w:val="28"/>
        </w:rPr>
        <w:t xml:space="preserve"> </w:t>
      </w:r>
      <w:r w:rsidRPr="000A4900">
        <w:rPr>
          <w:bCs/>
          <w:sz w:val="28"/>
          <w:szCs w:val="28"/>
        </w:rPr>
        <w:t>(до 100,0 тысяч рублей) – 1473 контракта,  из них:  Минтрудом Пензенской области – 60 контрактов на сумму  1 887,5 тыс. руб., подведомственными государственными учреждениями заключено 1413 контрактов на сумму  18 988 тыс. руб.</w:t>
      </w:r>
    </w:p>
    <w:p w:rsidR="00ED38D0" w:rsidRDefault="00ED38D0" w:rsidP="00AF6A6E">
      <w:pPr>
        <w:jc w:val="both"/>
        <w:rPr>
          <w:b/>
          <w:bCs/>
          <w:sz w:val="28"/>
          <w:szCs w:val="28"/>
        </w:rPr>
      </w:pPr>
      <w:r w:rsidRPr="00DC259D">
        <w:rPr>
          <w:bCs/>
          <w:sz w:val="28"/>
          <w:szCs w:val="28"/>
        </w:rPr>
        <w:t xml:space="preserve">       </w:t>
      </w:r>
      <w:r w:rsidRPr="00DC259D">
        <w:rPr>
          <w:b/>
          <w:bCs/>
          <w:sz w:val="28"/>
          <w:szCs w:val="28"/>
        </w:rPr>
        <w:t xml:space="preserve"> </w:t>
      </w:r>
      <w:r w:rsidRPr="00DC259D">
        <w:rPr>
          <w:b/>
          <w:bCs/>
          <w:sz w:val="28"/>
          <w:szCs w:val="28"/>
        </w:rPr>
        <w:tab/>
      </w:r>
      <w:r w:rsidRPr="00DC259D">
        <w:rPr>
          <w:b/>
          <w:bCs/>
          <w:sz w:val="28"/>
          <w:szCs w:val="28"/>
        </w:rPr>
        <w:tab/>
      </w:r>
    </w:p>
    <w:p w:rsidR="00ED38D0" w:rsidRPr="004A183D" w:rsidRDefault="00ED38D0" w:rsidP="00BA3F9B">
      <w:pPr>
        <w:shd w:val="clear" w:color="auto" w:fill="FFFFFF"/>
        <w:ind w:firstLine="619"/>
        <w:jc w:val="both"/>
        <w:rPr>
          <w:sz w:val="28"/>
          <w:szCs w:val="28"/>
        </w:rPr>
      </w:pPr>
      <w:r w:rsidRPr="0077378B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Pr="0077378B">
        <w:rPr>
          <w:sz w:val="28"/>
          <w:szCs w:val="28"/>
        </w:rPr>
        <w:t xml:space="preserve"> году Министерство труда, социальной защиты и демографии Пензенской области и подведомственные учреждения осуществляли ведение бух</w:t>
      </w:r>
      <w:r w:rsidRPr="0077378B">
        <w:rPr>
          <w:sz w:val="28"/>
          <w:szCs w:val="28"/>
        </w:rPr>
        <w:softHyphen/>
        <w:t>галтерского учета с применением программно-технического комплекса "КАТАРСИС", ПО "Парус-бюджет", ПО "Парус-свод", ПО "Свод - Смарт", ПО "СУФД", ПО "КРИСТА", ПО «АЦК-Финансы», ПО «АЦК - Планирование».</w:t>
      </w:r>
    </w:p>
    <w:p w:rsidR="00ED38D0" w:rsidRDefault="00ED38D0" w:rsidP="0003054B">
      <w:pPr>
        <w:pStyle w:val="Style5"/>
        <w:widowControl/>
        <w:spacing w:before="197" w:line="240" w:lineRule="auto"/>
        <w:rPr>
          <w:rStyle w:val="FontStyle61"/>
          <w:sz w:val="28"/>
          <w:szCs w:val="28"/>
        </w:rPr>
      </w:pPr>
      <w:r w:rsidRPr="007333E2">
        <w:rPr>
          <w:rStyle w:val="FontStyle61"/>
          <w:sz w:val="28"/>
          <w:szCs w:val="28"/>
        </w:rPr>
        <w:t xml:space="preserve">       </w:t>
      </w:r>
    </w:p>
    <w:p w:rsidR="00ED38D0" w:rsidRDefault="00ED38D0" w:rsidP="00BA3F9B">
      <w:pPr>
        <w:pStyle w:val="Style5"/>
        <w:widowControl/>
        <w:spacing w:before="197" w:line="240" w:lineRule="auto"/>
        <w:rPr>
          <w:rStyle w:val="FontStyle61"/>
          <w:sz w:val="28"/>
          <w:szCs w:val="28"/>
        </w:rPr>
      </w:pPr>
      <w:r>
        <w:rPr>
          <w:rStyle w:val="FontStyle61"/>
          <w:sz w:val="28"/>
          <w:szCs w:val="28"/>
        </w:rPr>
        <w:t xml:space="preserve">       </w:t>
      </w:r>
      <w:r w:rsidRPr="007333E2">
        <w:rPr>
          <w:rStyle w:val="FontStyle61"/>
          <w:sz w:val="28"/>
          <w:szCs w:val="28"/>
        </w:rPr>
        <w:t xml:space="preserve"> </w:t>
      </w:r>
    </w:p>
    <w:p w:rsidR="00ED38D0" w:rsidRPr="00201DAD" w:rsidRDefault="00ED38D0" w:rsidP="00BA3F9B">
      <w:pPr>
        <w:pStyle w:val="Style5"/>
        <w:widowControl/>
        <w:spacing w:before="197" w:line="240" w:lineRule="auto"/>
        <w:rPr>
          <w:rStyle w:val="FontStyle61"/>
          <w:sz w:val="28"/>
          <w:szCs w:val="28"/>
        </w:rPr>
      </w:pPr>
    </w:p>
    <w:p w:rsidR="00ED38D0" w:rsidRDefault="00ED38D0" w:rsidP="0051464E">
      <w:pPr>
        <w:spacing w:line="360" w:lineRule="auto"/>
        <w:jc w:val="both"/>
        <w:rPr>
          <w:sz w:val="28"/>
          <w:szCs w:val="28"/>
        </w:rPr>
      </w:pPr>
      <w:r w:rsidRPr="00281AFE">
        <w:rPr>
          <w:sz w:val="28"/>
          <w:szCs w:val="28"/>
        </w:rPr>
        <w:t xml:space="preserve">Министр                                             </w:t>
      </w:r>
      <w:r w:rsidRPr="00281AFE">
        <w:rPr>
          <w:sz w:val="28"/>
          <w:szCs w:val="28"/>
        </w:rPr>
        <w:tab/>
      </w:r>
      <w:r w:rsidRPr="00281AFE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 </w:t>
      </w:r>
      <w:r w:rsidRPr="00281AF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281AF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281AFE">
        <w:rPr>
          <w:sz w:val="28"/>
          <w:szCs w:val="28"/>
        </w:rPr>
        <w:t xml:space="preserve">   Е.А.</w:t>
      </w:r>
      <w:r>
        <w:rPr>
          <w:sz w:val="28"/>
          <w:szCs w:val="28"/>
        </w:rPr>
        <w:t>Трошин</w:t>
      </w:r>
      <w:r w:rsidRPr="00281AFE">
        <w:rPr>
          <w:sz w:val="28"/>
          <w:szCs w:val="28"/>
        </w:rPr>
        <w:t xml:space="preserve">     </w:t>
      </w:r>
    </w:p>
    <w:p w:rsidR="00ED38D0" w:rsidRPr="00036144" w:rsidRDefault="00ED38D0" w:rsidP="0051464E">
      <w:pPr>
        <w:spacing w:line="360" w:lineRule="auto"/>
        <w:jc w:val="both"/>
        <w:rPr>
          <w:sz w:val="28"/>
          <w:szCs w:val="28"/>
        </w:rPr>
      </w:pPr>
      <w:r w:rsidRPr="00281AFE">
        <w:rPr>
          <w:sz w:val="28"/>
          <w:szCs w:val="28"/>
        </w:rPr>
        <w:t xml:space="preserve">Главный   бухгалтер                         </w:t>
      </w:r>
      <w:r>
        <w:rPr>
          <w:sz w:val="28"/>
          <w:szCs w:val="28"/>
        </w:rPr>
        <w:t xml:space="preserve">           </w:t>
      </w:r>
      <w:r w:rsidRPr="00281AFE">
        <w:rPr>
          <w:sz w:val="28"/>
          <w:szCs w:val="28"/>
        </w:rPr>
        <w:t xml:space="preserve">                                </w:t>
      </w:r>
      <w:r w:rsidRPr="00281AFE">
        <w:rPr>
          <w:sz w:val="28"/>
          <w:szCs w:val="28"/>
        </w:rPr>
        <w:tab/>
        <w:t xml:space="preserve">   О.П. Ленская</w:t>
      </w:r>
    </w:p>
    <w:sectPr w:rsidR="00ED38D0" w:rsidRPr="00036144" w:rsidSect="000061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C8E1D0"/>
    <w:lvl w:ilvl="0">
      <w:numFmt w:val="bullet"/>
      <w:lvlText w:val="*"/>
      <w:lvlJc w:val="left"/>
    </w:lvl>
  </w:abstractNum>
  <w:abstractNum w:abstractNumId="1">
    <w:nsid w:val="01153652"/>
    <w:multiLevelType w:val="hybridMultilevel"/>
    <w:tmpl w:val="31B442FE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B2B22A8"/>
    <w:multiLevelType w:val="hybridMultilevel"/>
    <w:tmpl w:val="5B7E83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1859B9"/>
    <w:multiLevelType w:val="hybridMultilevel"/>
    <w:tmpl w:val="1002742A"/>
    <w:lvl w:ilvl="0" w:tplc="D8C0F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E96FCC"/>
    <w:multiLevelType w:val="hybridMultilevel"/>
    <w:tmpl w:val="86B0A6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C81268"/>
    <w:multiLevelType w:val="hybridMultilevel"/>
    <w:tmpl w:val="0B40D8FA"/>
    <w:lvl w:ilvl="0" w:tplc="5CCC6DE2">
      <w:start w:val="19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2A0450D"/>
    <w:multiLevelType w:val="hybridMultilevel"/>
    <w:tmpl w:val="8782E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2F2E22"/>
    <w:multiLevelType w:val="hybridMultilevel"/>
    <w:tmpl w:val="F0A2F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AE1A7A"/>
    <w:multiLevelType w:val="hybridMultilevel"/>
    <w:tmpl w:val="DE9E07AA"/>
    <w:lvl w:ilvl="0" w:tplc="B8C858BE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54592856"/>
    <w:multiLevelType w:val="hybridMultilevel"/>
    <w:tmpl w:val="18C804EA"/>
    <w:lvl w:ilvl="0" w:tplc="C2ACF16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5F621065"/>
    <w:multiLevelType w:val="hybridMultilevel"/>
    <w:tmpl w:val="3F52B568"/>
    <w:lvl w:ilvl="0" w:tplc="0419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11">
    <w:nsid w:val="635F708B"/>
    <w:multiLevelType w:val="hybridMultilevel"/>
    <w:tmpl w:val="7CF683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F8F2239"/>
    <w:multiLevelType w:val="hybridMultilevel"/>
    <w:tmpl w:val="9A2AE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46433"/>
    <w:multiLevelType w:val="hybridMultilevel"/>
    <w:tmpl w:val="7878F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54757D"/>
    <w:multiLevelType w:val="hybridMultilevel"/>
    <w:tmpl w:val="7B0614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0">
    <w:abstractNumId w:val="2"/>
  </w:num>
  <w:num w:numId="11">
    <w:abstractNumId w:val="11"/>
  </w:num>
  <w:num w:numId="12">
    <w:abstractNumId w:val="14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105"/>
    <w:rsid w:val="00000655"/>
    <w:rsid w:val="000008A2"/>
    <w:rsid w:val="000009A7"/>
    <w:rsid w:val="000016C7"/>
    <w:rsid w:val="00002C0A"/>
    <w:rsid w:val="0000394F"/>
    <w:rsid w:val="000044EC"/>
    <w:rsid w:val="00005B9D"/>
    <w:rsid w:val="0000604C"/>
    <w:rsid w:val="000061DA"/>
    <w:rsid w:val="0000687B"/>
    <w:rsid w:val="000074F6"/>
    <w:rsid w:val="000109F8"/>
    <w:rsid w:val="0001182A"/>
    <w:rsid w:val="00012D1C"/>
    <w:rsid w:val="00014061"/>
    <w:rsid w:val="00014C93"/>
    <w:rsid w:val="00020376"/>
    <w:rsid w:val="00020698"/>
    <w:rsid w:val="0002149E"/>
    <w:rsid w:val="00021FD7"/>
    <w:rsid w:val="00023AC7"/>
    <w:rsid w:val="00024F89"/>
    <w:rsid w:val="000252A0"/>
    <w:rsid w:val="00025835"/>
    <w:rsid w:val="000264B1"/>
    <w:rsid w:val="00027366"/>
    <w:rsid w:val="00030444"/>
    <w:rsid w:val="0003054B"/>
    <w:rsid w:val="00032CF2"/>
    <w:rsid w:val="00032D6D"/>
    <w:rsid w:val="00032DFE"/>
    <w:rsid w:val="0003413B"/>
    <w:rsid w:val="00036144"/>
    <w:rsid w:val="00036360"/>
    <w:rsid w:val="00037BA5"/>
    <w:rsid w:val="0004378A"/>
    <w:rsid w:val="00044267"/>
    <w:rsid w:val="00044D2B"/>
    <w:rsid w:val="000454FF"/>
    <w:rsid w:val="000457F9"/>
    <w:rsid w:val="00052FC6"/>
    <w:rsid w:val="0005329E"/>
    <w:rsid w:val="000535B4"/>
    <w:rsid w:val="00055E94"/>
    <w:rsid w:val="00056616"/>
    <w:rsid w:val="00056945"/>
    <w:rsid w:val="00061242"/>
    <w:rsid w:val="00061768"/>
    <w:rsid w:val="000619DE"/>
    <w:rsid w:val="0006226F"/>
    <w:rsid w:val="00064F74"/>
    <w:rsid w:val="00065B71"/>
    <w:rsid w:val="00065D96"/>
    <w:rsid w:val="000723BB"/>
    <w:rsid w:val="00072BE4"/>
    <w:rsid w:val="0007397B"/>
    <w:rsid w:val="00074442"/>
    <w:rsid w:val="000759B8"/>
    <w:rsid w:val="00076388"/>
    <w:rsid w:val="00076682"/>
    <w:rsid w:val="00076928"/>
    <w:rsid w:val="00077CC9"/>
    <w:rsid w:val="00080F28"/>
    <w:rsid w:val="000812F5"/>
    <w:rsid w:val="000814DA"/>
    <w:rsid w:val="00081A24"/>
    <w:rsid w:val="00081A74"/>
    <w:rsid w:val="000827C2"/>
    <w:rsid w:val="00082B81"/>
    <w:rsid w:val="00082DA3"/>
    <w:rsid w:val="0008338D"/>
    <w:rsid w:val="000847BF"/>
    <w:rsid w:val="000848E2"/>
    <w:rsid w:val="0008575B"/>
    <w:rsid w:val="00085904"/>
    <w:rsid w:val="00087954"/>
    <w:rsid w:val="00090907"/>
    <w:rsid w:val="00090B04"/>
    <w:rsid w:val="00090B22"/>
    <w:rsid w:val="00090D94"/>
    <w:rsid w:val="00091725"/>
    <w:rsid w:val="00093BE2"/>
    <w:rsid w:val="00093CE1"/>
    <w:rsid w:val="000947C1"/>
    <w:rsid w:val="000950C6"/>
    <w:rsid w:val="0009670C"/>
    <w:rsid w:val="000970AF"/>
    <w:rsid w:val="000975C8"/>
    <w:rsid w:val="00097A77"/>
    <w:rsid w:val="00097FC5"/>
    <w:rsid w:val="000A0472"/>
    <w:rsid w:val="000A2398"/>
    <w:rsid w:val="000A27E2"/>
    <w:rsid w:val="000A2814"/>
    <w:rsid w:val="000A2C21"/>
    <w:rsid w:val="000A4900"/>
    <w:rsid w:val="000A4E96"/>
    <w:rsid w:val="000A4F7E"/>
    <w:rsid w:val="000A5337"/>
    <w:rsid w:val="000A64A2"/>
    <w:rsid w:val="000A7184"/>
    <w:rsid w:val="000B0593"/>
    <w:rsid w:val="000B0D02"/>
    <w:rsid w:val="000B18A6"/>
    <w:rsid w:val="000B18E3"/>
    <w:rsid w:val="000B240E"/>
    <w:rsid w:val="000B295D"/>
    <w:rsid w:val="000B3307"/>
    <w:rsid w:val="000B4DC1"/>
    <w:rsid w:val="000B5E0A"/>
    <w:rsid w:val="000B6FC5"/>
    <w:rsid w:val="000B7FB2"/>
    <w:rsid w:val="000C015D"/>
    <w:rsid w:val="000C0DF7"/>
    <w:rsid w:val="000C1D68"/>
    <w:rsid w:val="000C203B"/>
    <w:rsid w:val="000C3991"/>
    <w:rsid w:val="000C3E7C"/>
    <w:rsid w:val="000C4354"/>
    <w:rsid w:val="000C5C4A"/>
    <w:rsid w:val="000C5FC9"/>
    <w:rsid w:val="000C68FB"/>
    <w:rsid w:val="000D0811"/>
    <w:rsid w:val="000D1969"/>
    <w:rsid w:val="000D464A"/>
    <w:rsid w:val="000D680B"/>
    <w:rsid w:val="000E14D3"/>
    <w:rsid w:val="000E46C9"/>
    <w:rsid w:val="000E536E"/>
    <w:rsid w:val="000E63CF"/>
    <w:rsid w:val="000E69C4"/>
    <w:rsid w:val="000E79B3"/>
    <w:rsid w:val="000E7C83"/>
    <w:rsid w:val="000F384B"/>
    <w:rsid w:val="000F52BF"/>
    <w:rsid w:val="000F5855"/>
    <w:rsid w:val="000F5EED"/>
    <w:rsid w:val="000F66D7"/>
    <w:rsid w:val="000F7532"/>
    <w:rsid w:val="000F758B"/>
    <w:rsid w:val="000F7832"/>
    <w:rsid w:val="001011C7"/>
    <w:rsid w:val="0010225B"/>
    <w:rsid w:val="001028A8"/>
    <w:rsid w:val="001052E2"/>
    <w:rsid w:val="0010718C"/>
    <w:rsid w:val="00107668"/>
    <w:rsid w:val="00107861"/>
    <w:rsid w:val="001107E1"/>
    <w:rsid w:val="00110A53"/>
    <w:rsid w:val="00110F7E"/>
    <w:rsid w:val="001110D1"/>
    <w:rsid w:val="001118E1"/>
    <w:rsid w:val="00112164"/>
    <w:rsid w:val="001135D9"/>
    <w:rsid w:val="00114130"/>
    <w:rsid w:val="00115466"/>
    <w:rsid w:val="00116052"/>
    <w:rsid w:val="0011729A"/>
    <w:rsid w:val="00117385"/>
    <w:rsid w:val="00117491"/>
    <w:rsid w:val="00117966"/>
    <w:rsid w:val="00121328"/>
    <w:rsid w:val="00124345"/>
    <w:rsid w:val="00125365"/>
    <w:rsid w:val="0012617A"/>
    <w:rsid w:val="00127520"/>
    <w:rsid w:val="0012754C"/>
    <w:rsid w:val="00130290"/>
    <w:rsid w:val="00131AEB"/>
    <w:rsid w:val="0013449D"/>
    <w:rsid w:val="00135BFD"/>
    <w:rsid w:val="00136BC6"/>
    <w:rsid w:val="00137635"/>
    <w:rsid w:val="001378E1"/>
    <w:rsid w:val="00137E7B"/>
    <w:rsid w:val="001418C6"/>
    <w:rsid w:val="001418C7"/>
    <w:rsid w:val="0014460B"/>
    <w:rsid w:val="00144C87"/>
    <w:rsid w:val="001518D4"/>
    <w:rsid w:val="00152EF3"/>
    <w:rsid w:val="001534D3"/>
    <w:rsid w:val="00153EF5"/>
    <w:rsid w:val="001557C0"/>
    <w:rsid w:val="00156BDA"/>
    <w:rsid w:val="001601CB"/>
    <w:rsid w:val="00160351"/>
    <w:rsid w:val="0016140D"/>
    <w:rsid w:val="00161F8B"/>
    <w:rsid w:val="001627F0"/>
    <w:rsid w:val="00162A2F"/>
    <w:rsid w:val="00162DB2"/>
    <w:rsid w:val="00162DD4"/>
    <w:rsid w:val="0016339B"/>
    <w:rsid w:val="00163C22"/>
    <w:rsid w:val="001640E2"/>
    <w:rsid w:val="00164696"/>
    <w:rsid w:val="00166B27"/>
    <w:rsid w:val="001730D5"/>
    <w:rsid w:val="001769DE"/>
    <w:rsid w:val="001805E3"/>
    <w:rsid w:val="00180A22"/>
    <w:rsid w:val="00180ACF"/>
    <w:rsid w:val="00181453"/>
    <w:rsid w:val="00181568"/>
    <w:rsid w:val="00181646"/>
    <w:rsid w:val="001818ED"/>
    <w:rsid w:val="0018301A"/>
    <w:rsid w:val="00185786"/>
    <w:rsid w:val="001874FE"/>
    <w:rsid w:val="00190490"/>
    <w:rsid w:val="0019093A"/>
    <w:rsid w:val="00190D9E"/>
    <w:rsid w:val="00191CB4"/>
    <w:rsid w:val="001926A9"/>
    <w:rsid w:val="001928E4"/>
    <w:rsid w:val="00195FBB"/>
    <w:rsid w:val="001960F2"/>
    <w:rsid w:val="001963F6"/>
    <w:rsid w:val="00196763"/>
    <w:rsid w:val="001A1D2B"/>
    <w:rsid w:val="001A2EE0"/>
    <w:rsid w:val="001A34ED"/>
    <w:rsid w:val="001A37FB"/>
    <w:rsid w:val="001A3E45"/>
    <w:rsid w:val="001A4BC5"/>
    <w:rsid w:val="001A4C46"/>
    <w:rsid w:val="001A637D"/>
    <w:rsid w:val="001A74F9"/>
    <w:rsid w:val="001B0A21"/>
    <w:rsid w:val="001B136E"/>
    <w:rsid w:val="001B1444"/>
    <w:rsid w:val="001B2038"/>
    <w:rsid w:val="001B29CA"/>
    <w:rsid w:val="001B4B39"/>
    <w:rsid w:val="001B528D"/>
    <w:rsid w:val="001B5A70"/>
    <w:rsid w:val="001B6196"/>
    <w:rsid w:val="001C1655"/>
    <w:rsid w:val="001C199D"/>
    <w:rsid w:val="001C20CF"/>
    <w:rsid w:val="001C38B2"/>
    <w:rsid w:val="001C3939"/>
    <w:rsid w:val="001C3B54"/>
    <w:rsid w:val="001C74D3"/>
    <w:rsid w:val="001C7625"/>
    <w:rsid w:val="001C7E96"/>
    <w:rsid w:val="001D0FEB"/>
    <w:rsid w:val="001D143D"/>
    <w:rsid w:val="001D17FF"/>
    <w:rsid w:val="001D28F6"/>
    <w:rsid w:val="001D2920"/>
    <w:rsid w:val="001D5073"/>
    <w:rsid w:val="001D62C8"/>
    <w:rsid w:val="001D65D6"/>
    <w:rsid w:val="001D667B"/>
    <w:rsid w:val="001E0E14"/>
    <w:rsid w:val="001E0F6F"/>
    <w:rsid w:val="001E28FE"/>
    <w:rsid w:val="001E5411"/>
    <w:rsid w:val="001E559F"/>
    <w:rsid w:val="001E73C0"/>
    <w:rsid w:val="001F00E9"/>
    <w:rsid w:val="001F0C36"/>
    <w:rsid w:val="001F1098"/>
    <w:rsid w:val="001F1220"/>
    <w:rsid w:val="001F148A"/>
    <w:rsid w:val="001F3B26"/>
    <w:rsid w:val="001F5BB6"/>
    <w:rsid w:val="001F6240"/>
    <w:rsid w:val="001F7ED8"/>
    <w:rsid w:val="00201DAD"/>
    <w:rsid w:val="00202E5E"/>
    <w:rsid w:val="00203776"/>
    <w:rsid w:val="002057BE"/>
    <w:rsid w:val="0020597C"/>
    <w:rsid w:val="00206211"/>
    <w:rsid w:val="002124B7"/>
    <w:rsid w:val="00212DD1"/>
    <w:rsid w:val="00212EF9"/>
    <w:rsid w:val="002138C8"/>
    <w:rsid w:val="00213BA5"/>
    <w:rsid w:val="00214583"/>
    <w:rsid w:val="002151E7"/>
    <w:rsid w:val="00216B2D"/>
    <w:rsid w:val="002179B5"/>
    <w:rsid w:val="0022033E"/>
    <w:rsid w:val="00221720"/>
    <w:rsid w:val="00222765"/>
    <w:rsid w:val="00223CCE"/>
    <w:rsid w:val="002248D9"/>
    <w:rsid w:val="0022645E"/>
    <w:rsid w:val="00227993"/>
    <w:rsid w:val="00230DB4"/>
    <w:rsid w:val="00231070"/>
    <w:rsid w:val="0023141E"/>
    <w:rsid w:val="00235EB0"/>
    <w:rsid w:val="00237937"/>
    <w:rsid w:val="00244649"/>
    <w:rsid w:val="002451FE"/>
    <w:rsid w:val="0024538E"/>
    <w:rsid w:val="002457A9"/>
    <w:rsid w:val="002459AE"/>
    <w:rsid w:val="00246304"/>
    <w:rsid w:val="00246868"/>
    <w:rsid w:val="00247A25"/>
    <w:rsid w:val="00247C30"/>
    <w:rsid w:val="002508F1"/>
    <w:rsid w:val="00250FA5"/>
    <w:rsid w:val="00252C11"/>
    <w:rsid w:val="0025305B"/>
    <w:rsid w:val="00256721"/>
    <w:rsid w:val="00256CC8"/>
    <w:rsid w:val="00256D80"/>
    <w:rsid w:val="002573AB"/>
    <w:rsid w:val="00257977"/>
    <w:rsid w:val="00261F81"/>
    <w:rsid w:val="00262493"/>
    <w:rsid w:val="00262B89"/>
    <w:rsid w:val="00263935"/>
    <w:rsid w:val="00265200"/>
    <w:rsid w:val="00266C2B"/>
    <w:rsid w:val="00267EF9"/>
    <w:rsid w:val="00273A41"/>
    <w:rsid w:val="00273DCE"/>
    <w:rsid w:val="00274E75"/>
    <w:rsid w:val="0027573D"/>
    <w:rsid w:val="00277717"/>
    <w:rsid w:val="002779F8"/>
    <w:rsid w:val="00277F9C"/>
    <w:rsid w:val="002808BC"/>
    <w:rsid w:val="00280A62"/>
    <w:rsid w:val="002819E1"/>
    <w:rsid w:val="00281A9F"/>
    <w:rsid w:val="00281AFE"/>
    <w:rsid w:val="00281FE2"/>
    <w:rsid w:val="0028234C"/>
    <w:rsid w:val="00284238"/>
    <w:rsid w:val="00284678"/>
    <w:rsid w:val="00284C9F"/>
    <w:rsid w:val="00284EEF"/>
    <w:rsid w:val="0028602E"/>
    <w:rsid w:val="0028742F"/>
    <w:rsid w:val="0029033B"/>
    <w:rsid w:val="00290450"/>
    <w:rsid w:val="002911E1"/>
    <w:rsid w:val="002914B9"/>
    <w:rsid w:val="00292863"/>
    <w:rsid w:val="00293734"/>
    <w:rsid w:val="0029404D"/>
    <w:rsid w:val="002956C6"/>
    <w:rsid w:val="00296696"/>
    <w:rsid w:val="00297728"/>
    <w:rsid w:val="002A0177"/>
    <w:rsid w:val="002A1C86"/>
    <w:rsid w:val="002A218A"/>
    <w:rsid w:val="002A4839"/>
    <w:rsid w:val="002A51D9"/>
    <w:rsid w:val="002A5506"/>
    <w:rsid w:val="002A5DF7"/>
    <w:rsid w:val="002A6E27"/>
    <w:rsid w:val="002A73C5"/>
    <w:rsid w:val="002A7726"/>
    <w:rsid w:val="002B1A2B"/>
    <w:rsid w:val="002B2653"/>
    <w:rsid w:val="002B2F7E"/>
    <w:rsid w:val="002B4457"/>
    <w:rsid w:val="002B533F"/>
    <w:rsid w:val="002B5907"/>
    <w:rsid w:val="002B5D9A"/>
    <w:rsid w:val="002B5E1D"/>
    <w:rsid w:val="002B5F8B"/>
    <w:rsid w:val="002B61D4"/>
    <w:rsid w:val="002B67E3"/>
    <w:rsid w:val="002B728A"/>
    <w:rsid w:val="002B732B"/>
    <w:rsid w:val="002B7470"/>
    <w:rsid w:val="002B7AAC"/>
    <w:rsid w:val="002C179D"/>
    <w:rsid w:val="002C2D58"/>
    <w:rsid w:val="002C5A6D"/>
    <w:rsid w:val="002C7A00"/>
    <w:rsid w:val="002D0C4C"/>
    <w:rsid w:val="002D42A9"/>
    <w:rsid w:val="002D444B"/>
    <w:rsid w:val="002D5400"/>
    <w:rsid w:val="002D67A3"/>
    <w:rsid w:val="002D776B"/>
    <w:rsid w:val="002E028A"/>
    <w:rsid w:val="002E1693"/>
    <w:rsid w:val="002E368F"/>
    <w:rsid w:val="002E36B1"/>
    <w:rsid w:val="002E3D68"/>
    <w:rsid w:val="002E5422"/>
    <w:rsid w:val="002E60BC"/>
    <w:rsid w:val="002F244C"/>
    <w:rsid w:val="002F4DCC"/>
    <w:rsid w:val="002F4E7D"/>
    <w:rsid w:val="002F542B"/>
    <w:rsid w:val="002F5A59"/>
    <w:rsid w:val="002F5C38"/>
    <w:rsid w:val="002F6DD1"/>
    <w:rsid w:val="002F78E2"/>
    <w:rsid w:val="002F7F64"/>
    <w:rsid w:val="00300217"/>
    <w:rsid w:val="00302577"/>
    <w:rsid w:val="00302861"/>
    <w:rsid w:val="00304A7C"/>
    <w:rsid w:val="003074C3"/>
    <w:rsid w:val="003101E9"/>
    <w:rsid w:val="003123B2"/>
    <w:rsid w:val="003125E3"/>
    <w:rsid w:val="00312A0D"/>
    <w:rsid w:val="00315DEF"/>
    <w:rsid w:val="00316C9D"/>
    <w:rsid w:val="00317F73"/>
    <w:rsid w:val="00322966"/>
    <w:rsid w:val="00322C7F"/>
    <w:rsid w:val="00322F92"/>
    <w:rsid w:val="003242EF"/>
    <w:rsid w:val="00326EF6"/>
    <w:rsid w:val="00326F51"/>
    <w:rsid w:val="0032750B"/>
    <w:rsid w:val="00330143"/>
    <w:rsid w:val="00330FC3"/>
    <w:rsid w:val="003316FE"/>
    <w:rsid w:val="003327EF"/>
    <w:rsid w:val="00332E72"/>
    <w:rsid w:val="00334F5F"/>
    <w:rsid w:val="00336F9F"/>
    <w:rsid w:val="00337E78"/>
    <w:rsid w:val="003404DC"/>
    <w:rsid w:val="00340F79"/>
    <w:rsid w:val="003412C1"/>
    <w:rsid w:val="00341631"/>
    <w:rsid w:val="003421ED"/>
    <w:rsid w:val="00342528"/>
    <w:rsid w:val="00343455"/>
    <w:rsid w:val="003441D7"/>
    <w:rsid w:val="0034488C"/>
    <w:rsid w:val="00345718"/>
    <w:rsid w:val="0034624A"/>
    <w:rsid w:val="00346762"/>
    <w:rsid w:val="00347827"/>
    <w:rsid w:val="00350392"/>
    <w:rsid w:val="00350480"/>
    <w:rsid w:val="0035055B"/>
    <w:rsid w:val="003519F7"/>
    <w:rsid w:val="003524B6"/>
    <w:rsid w:val="0035330F"/>
    <w:rsid w:val="00353311"/>
    <w:rsid w:val="00353DBA"/>
    <w:rsid w:val="003543E8"/>
    <w:rsid w:val="00354798"/>
    <w:rsid w:val="003557F6"/>
    <w:rsid w:val="003559C2"/>
    <w:rsid w:val="00355F9D"/>
    <w:rsid w:val="003571F3"/>
    <w:rsid w:val="003572DB"/>
    <w:rsid w:val="00357D00"/>
    <w:rsid w:val="00357E78"/>
    <w:rsid w:val="003617C0"/>
    <w:rsid w:val="00361B85"/>
    <w:rsid w:val="003634AE"/>
    <w:rsid w:val="003648E1"/>
    <w:rsid w:val="00365082"/>
    <w:rsid w:val="00365775"/>
    <w:rsid w:val="003665B5"/>
    <w:rsid w:val="00367BDE"/>
    <w:rsid w:val="00372307"/>
    <w:rsid w:val="003731F4"/>
    <w:rsid w:val="003734B3"/>
    <w:rsid w:val="003746A4"/>
    <w:rsid w:val="003751DA"/>
    <w:rsid w:val="0037573F"/>
    <w:rsid w:val="003769E7"/>
    <w:rsid w:val="00381A7E"/>
    <w:rsid w:val="003827B8"/>
    <w:rsid w:val="00382F78"/>
    <w:rsid w:val="003831CF"/>
    <w:rsid w:val="00383C2B"/>
    <w:rsid w:val="00384AE5"/>
    <w:rsid w:val="00384B4F"/>
    <w:rsid w:val="0038512F"/>
    <w:rsid w:val="003865A5"/>
    <w:rsid w:val="00386973"/>
    <w:rsid w:val="003872C9"/>
    <w:rsid w:val="003875B7"/>
    <w:rsid w:val="003876EB"/>
    <w:rsid w:val="00390BEB"/>
    <w:rsid w:val="00396204"/>
    <w:rsid w:val="003A0C72"/>
    <w:rsid w:val="003A2001"/>
    <w:rsid w:val="003A45E4"/>
    <w:rsid w:val="003B03BA"/>
    <w:rsid w:val="003B07CB"/>
    <w:rsid w:val="003B1359"/>
    <w:rsid w:val="003B3055"/>
    <w:rsid w:val="003B5B66"/>
    <w:rsid w:val="003B5BBF"/>
    <w:rsid w:val="003C06FF"/>
    <w:rsid w:val="003C0BF3"/>
    <w:rsid w:val="003C0EF5"/>
    <w:rsid w:val="003C3697"/>
    <w:rsid w:val="003C4BD3"/>
    <w:rsid w:val="003D1E5B"/>
    <w:rsid w:val="003D3432"/>
    <w:rsid w:val="003D5364"/>
    <w:rsid w:val="003D5A38"/>
    <w:rsid w:val="003D5A48"/>
    <w:rsid w:val="003D62C3"/>
    <w:rsid w:val="003E0DDD"/>
    <w:rsid w:val="003E0E77"/>
    <w:rsid w:val="003E287A"/>
    <w:rsid w:val="003E31FA"/>
    <w:rsid w:val="003E4933"/>
    <w:rsid w:val="003E51D3"/>
    <w:rsid w:val="003E703D"/>
    <w:rsid w:val="003F0110"/>
    <w:rsid w:val="003F0746"/>
    <w:rsid w:val="003F0CDF"/>
    <w:rsid w:val="003F10F5"/>
    <w:rsid w:val="003F13BE"/>
    <w:rsid w:val="003F38A0"/>
    <w:rsid w:val="003F463E"/>
    <w:rsid w:val="003F7402"/>
    <w:rsid w:val="003F7C7F"/>
    <w:rsid w:val="003F7DD0"/>
    <w:rsid w:val="00400E6C"/>
    <w:rsid w:val="00400ECA"/>
    <w:rsid w:val="00401595"/>
    <w:rsid w:val="00403517"/>
    <w:rsid w:val="00403A4A"/>
    <w:rsid w:val="00404C23"/>
    <w:rsid w:val="00404E9C"/>
    <w:rsid w:val="00405F15"/>
    <w:rsid w:val="00405FFA"/>
    <w:rsid w:val="004074B5"/>
    <w:rsid w:val="00410DA9"/>
    <w:rsid w:val="004110F8"/>
    <w:rsid w:val="004113B9"/>
    <w:rsid w:val="004116F4"/>
    <w:rsid w:val="00412857"/>
    <w:rsid w:val="004133D7"/>
    <w:rsid w:val="0041395C"/>
    <w:rsid w:val="00413DEC"/>
    <w:rsid w:val="00414ECB"/>
    <w:rsid w:val="00415DFD"/>
    <w:rsid w:val="004161A3"/>
    <w:rsid w:val="004223DC"/>
    <w:rsid w:val="00424339"/>
    <w:rsid w:val="00425420"/>
    <w:rsid w:val="004279B2"/>
    <w:rsid w:val="00427E77"/>
    <w:rsid w:val="00431080"/>
    <w:rsid w:val="00431DA3"/>
    <w:rsid w:val="00432321"/>
    <w:rsid w:val="00432BD4"/>
    <w:rsid w:val="00432E46"/>
    <w:rsid w:val="00433178"/>
    <w:rsid w:val="00433BF0"/>
    <w:rsid w:val="00433E0D"/>
    <w:rsid w:val="00434DEE"/>
    <w:rsid w:val="00435277"/>
    <w:rsid w:val="0043557C"/>
    <w:rsid w:val="00435BDD"/>
    <w:rsid w:val="00435E5B"/>
    <w:rsid w:val="00437B25"/>
    <w:rsid w:val="00440867"/>
    <w:rsid w:val="00441DAF"/>
    <w:rsid w:val="0044293D"/>
    <w:rsid w:val="004442EF"/>
    <w:rsid w:val="00447197"/>
    <w:rsid w:val="004473E6"/>
    <w:rsid w:val="00450DE9"/>
    <w:rsid w:val="00450F16"/>
    <w:rsid w:val="00450FD5"/>
    <w:rsid w:val="00451335"/>
    <w:rsid w:val="004525DB"/>
    <w:rsid w:val="004541C3"/>
    <w:rsid w:val="00454B75"/>
    <w:rsid w:val="004554BB"/>
    <w:rsid w:val="0045657C"/>
    <w:rsid w:val="00457104"/>
    <w:rsid w:val="0046067D"/>
    <w:rsid w:val="004607AC"/>
    <w:rsid w:val="004608EC"/>
    <w:rsid w:val="004614DC"/>
    <w:rsid w:val="00463A24"/>
    <w:rsid w:val="00463E47"/>
    <w:rsid w:val="0046423F"/>
    <w:rsid w:val="00464ED8"/>
    <w:rsid w:val="0046519F"/>
    <w:rsid w:val="00465569"/>
    <w:rsid w:val="00465C31"/>
    <w:rsid w:val="004669A4"/>
    <w:rsid w:val="00466EEF"/>
    <w:rsid w:val="004716B5"/>
    <w:rsid w:val="0047255F"/>
    <w:rsid w:val="00472C01"/>
    <w:rsid w:val="00472ED1"/>
    <w:rsid w:val="004734B4"/>
    <w:rsid w:val="00473F73"/>
    <w:rsid w:val="00475C0E"/>
    <w:rsid w:val="004818C4"/>
    <w:rsid w:val="00481A06"/>
    <w:rsid w:val="004823F2"/>
    <w:rsid w:val="00483456"/>
    <w:rsid w:val="00484D1F"/>
    <w:rsid w:val="0048524C"/>
    <w:rsid w:val="00486145"/>
    <w:rsid w:val="00490CAC"/>
    <w:rsid w:val="0049160D"/>
    <w:rsid w:val="004929D1"/>
    <w:rsid w:val="004950DD"/>
    <w:rsid w:val="004954DA"/>
    <w:rsid w:val="004959A2"/>
    <w:rsid w:val="00495FF6"/>
    <w:rsid w:val="00496ABC"/>
    <w:rsid w:val="00497C87"/>
    <w:rsid w:val="004A018E"/>
    <w:rsid w:val="004A0CE7"/>
    <w:rsid w:val="004A121B"/>
    <w:rsid w:val="004A183D"/>
    <w:rsid w:val="004A19C4"/>
    <w:rsid w:val="004A27FF"/>
    <w:rsid w:val="004A564F"/>
    <w:rsid w:val="004A5E69"/>
    <w:rsid w:val="004A666E"/>
    <w:rsid w:val="004A7AFB"/>
    <w:rsid w:val="004B1A81"/>
    <w:rsid w:val="004B1CBE"/>
    <w:rsid w:val="004B1FDF"/>
    <w:rsid w:val="004B3857"/>
    <w:rsid w:val="004B3EB8"/>
    <w:rsid w:val="004B67E6"/>
    <w:rsid w:val="004B6AD4"/>
    <w:rsid w:val="004B6F55"/>
    <w:rsid w:val="004B78FE"/>
    <w:rsid w:val="004C0CF9"/>
    <w:rsid w:val="004C0F59"/>
    <w:rsid w:val="004C1C8A"/>
    <w:rsid w:val="004C3159"/>
    <w:rsid w:val="004C332D"/>
    <w:rsid w:val="004C367C"/>
    <w:rsid w:val="004C5579"/>
    <w:rsid w:val="004C73D8"/>
    <w:rsid w:val="004C774A"/>
    <w:rsid w:val="004D2A44"/>
    <w:rsid w:val="004D2BB7"/>
    <w:rsid w:val="004D4FB9"/>
    <w:rsid w:val="004D52E1"/>
    <w:rsid w:val="004D57AB"/>
    <w:rsid w:val="004D598F"/>
    <w:rsid w:val="004D64C9"/>
    <w:rsid w:val="004D73FD"/>
    <w:rsid w:val="004D7679"/>
    <w:rsid w:val="004E0BD3"/>
    <w:rsid w:val="004E0D71"/>
    <w:rsid w:val="004E0FD0"/>
    <w:rsid w:val="004E144F"/>
    <w:rsid w:val="004E1FA1"/>
    <w:rsid w:val="004E2DB8"/>
    <w:rsid w:val="004E2E2D"/>
    <w:rsid w:val="004E4C6E"/>
    <w:rsid w:val="004E5471"/>
    <w:rsid w:val="004E5E87"/>
    <w:rsid w:val="004F0A97"/>
    <w:rsid w:val="004F18BF"/>
    <w:rsid w:val="004F21B6"/>
    <w:rsid w:val="004F3908"/>
    <w:rsid w:val="004F4BF4"/>
    <w:rsid w:val="004F4D2C"/>
    <w:rsid w:val="004F55A3"/>
    <w:rsid w:val="004F5624"/>
    <w:rsid w:val="004F66C8"/>
    <w:rsid w:val="004F691A"/>
    <w:rsid w:val="005001DB"/>
    <w:rsid w:val="00501B85"/>
    <w:rsid w:val="00502201"/>
    <w:rsid w:val="00502530"/>
    <w:rsid w:val="0050278C"/>
    <w:rsid w:val="005028C1"/>
    <w:rsid w:val="005028FE"/>
    <w:rsid w:val="0050298E"/>
    <w:rsid w:val="00504105"/>
    <w:rsid w:val="00504FDA"/>
    <w:rsid w:val="005064A4"/>
    <w:rsid w:val="00506FA7"/>
    <w:rsid w:val="00507A98"/>
    <w:rsid w:val="00507EEB"/>
    <w:rsid w:val="00510854"/>
    <w:rsid w:val="00511CD8"/>
    <w:rsid w:val="00511F69"/>
    <w:rsid w:val="0051249E"/>
    <w:rsid w:val="0051414E"/>
    <w:rsid w:val="00514298"/>
    <w:rsid w:val="0051464E"/>
    <w:rsid w:val="005147B9"/>
    <w:rsid w:val="005150AD"/>
    <w:rsid w:val="005156CA"/>
    <w:rsid w:val="00515C1C"/>
    <w:rsid w:val="00515F79"/>
    <w:rsid w:val="0051652E"/>
    <w:rsid w:val="0051657F"/>
    <w:rsid w:val="00517506"/>
    <w:rsid w:val="005201AF"/>
    <w:rsid w:val="00520AAB"/>
    <w:rsid w:val="00522ADF"/>
    <w:rsid w:val="0052376E"/>
    <w:rsid w:val="005239A6"/>
    <w:rsid w:val="0052457C"/>
    <w:rsid w:val="005246FB"/>
    <w:rsid w:val="00526196"/>
    <w:rsid w:val="00526442"/>
    <w:rsid w:val="005278A8"/>
    <w:rsid w:val="00530117"/>
    <w:rsid w:val="005317B5"/>
    <w:rsid w:val="005328C0"/>
    <w:rsid w:val="00532BCD"/>
    <w:rsid w:val="00533C16"/>
    <w:rsid w:val="0053404A"/>
    <w:rsid w:val="00534957"/>
    <w:rsid w:val="00535C96"/>
    <w:rsid w:val="005370AB"/>
    <w:rsid w:val="00540462"/>
    <w:rsid w:val="00540971"/>
    <w:rsid w:val="005416DB"/>
    <w:rsid w:val="00541EE8"/>
    <w:rsid w:val="005422C0"/>
    <w:rsid w:val="005425AB"/>
    <w:rsid w:val="0054264D"/>
    <w:rsid w:val="00543701"/>
    <w:rsid w:val="0054426C"/>
    <w:rsid w:val="00544B9F"/>
    <w:rsid w:val="00545486"/>
    <w:rsid w:val="00546376"/>
    <w:rsid w:val="00546753"/>
    <w:rsid w:val="00547599"/>
    <w:rsid w:val="00551263"/>
    <w:rsid w:val="00551E45"/>
    <w:rsid w:val="005547D1"/>
    <w:rsid w:val="00556470"/>
    <w:rsid w:val="00556703"/>
    <w:rsid w:val="005567FD"/>
    <w:rsid w:val="0055694D"/>
    <w:rsid w:val="00560995"/>
    <w:rsid w:val="00560DF2"/>
    <w:rsid w:val="00561E4A"/>
    <w:rsid w:val="005636B2"/>
    <w:rsid w:val="00563D0D"/>
    <w:rsid w:val="0056462A"/>
    <w:rsid w:val="00565C10"/>
    <w:rsid w:val="00572F71"/>
    <w:rsid w:val="005733CE"/>
    <w:rsid w:val="005751D5"/>
    <w:rsid w:val="00575CF9"/>
    <w:rsid w:val="00576012"/>
    <w:rsid w:val="005764BF"/>
    <w:rsid w:val="00576C7D"/>
    <w:rsid w:val="00580818"/>
    <w:rsid w:val="00581D22"/>
    <w:rsid w:val="00582234"/>
    <w:rsid w:val="005826E5"/>
    <w:rsid w:val="005849B1"/>
    <w:rsid w:val="00584A41"/>
    <w:rsid w:val="00584A9E"/>
    <w:rsid w:val="00585733"/>
    <w:rsid w:val="0058603A"/>
    <w:rsid w:val="00586829"/>
    <w:rsid w:val="00586B9A"/>
    <w:rsid w:val="0058793F"/>
    <w:rsid w:val="00587A44"/>
    <w:rsid w:val="00587C32"/>
    <w:rsid w:val="005901C5"/>
    <w:rsid w:val="00590737"/>
    <w:rsid w:val="005907EC"/>
    <w:rsid w:val="00592237"/>
    <w:rsid w:val="0059437A"/>
    <w:rsid w:val="00595600"/>
    <w:rsid w:val="00595E12"/>
    <w:rsid w:val="00595EA0"/>
    <w:rsid w:val="00596A99"/>
    <w:rsid w:val="005A0CD0"/>
    <w:rsid w:val="005A1CCD"/>
    <w:rsid w:val="005A3C24"/>
    <w:rsid w:val="005A4252"/>
    <w:rsid w:val="005A50E4"/>
    <w:rsid w:val="005A61C7"/>
    <w:rsid w:val="005A6BB2"/>
    <w:rsid w:val="005A7238"/>
    <w:rsid w:val="005B1DA5"/>
    <w:rsid w:val="005B1DD2"/>
    <w:rsid w:val="005B286E"/>
    <w:rsid w:val="005B3CF9"/>
    <w:rsid w:val="005B3EAA"/>
    <w:rsid w:val="005B4094"/>
    <w:rsid w:val="005B577A"/>
    <w:rsid w:val="005B6B93"/>
    <w:rsid w:val="005B6C08"/>
    <w:rsid w:val="005B6DB5"/>
    <w:rsid w:val="005C0131"/>
    <w:rsid w:val="005C0A77"/>
    <w:rsid w:val="005C178C"/>
    <w:rsid w:val="005C1C55"/>
    <w:rsid w:val="005C31C4"/>
    <w:rsid w:val="005C3CC9"/>
    <w:rsid w:val="005C3EB3"/>
    <w:rsid w:val="005C3F17"/>
    <w:rsid w:val="005C50C5"/>
    <w:rsid w:val="005C51B8"/>
    <w:rsid w:val="005C5581"/>
    <w:rsid w:val="005C693B"/>
    <w:rsid w:val="005C6FAB"/>
    <w:rsid w:val="005C737D"/>
    <w:rsid w:val="005D0CCB"/>
    <w:rsid w:val="005D0E06"/>
    <w:rsid w:val="005D2DD9"/>
    <w:rsid w:val="005D43EB"/>
    <w:rsid w:val="005D6E39"/>
    <w:rsid w:val="005E0D1C"/>
    <w:rsid w:val="005E0E8D"/>
    <w:rsid w:val="005E1FF8"/>
    <w:rsid w:val="005E22B9"/>
    <w:rsid w:val="005E3B16"/>
    <w:rsid w:val="005E3CD0"/>
    <w:rsid w:val="005E47BD"/>
    <w:rsid w:val="005E591B"/>
    <w:rsid w:val="005F1053"/>
    <w:rsid w:val="005F10B0"/>
    <w:rsid w:val="005F14C9"/>
    <w:rsid w:val="005F15C5"/>
    <w:rsid w:val="005F236F"/>
    <w:rsid w:val="005F2384"/>
    <w:rsid w:val="005F415B"/>
    <w:rsid w:val="005F45C2"/>
    <w:rsid w:val="005F4614"/>
    <w:rsid w:val="005F4B48"/>
    <w:rsid w:val="005F5ECD"/>
    <w:rsid w:val="005F5F93"/>
    <w:rsid w:val="005F7AAC"/>
    <w:rsid w:val="00600437"/>
    <w:rsid w:val="00600AB0"/>
    <w:rsid w:val="0060228A"/>
    <w:rsid w:val="00603799"/>
    <w:rsid w:val="00604106"/>
    <w:rsid w:val="00605663"/>
    <w:rsid w:val="00606EE4"/>
    <w:rsid w:val="006073E9"/>
    <w:rsid w:val="00611FFC"/>
    <w:rsid w:val="00613073"/>
    <w:rsid w:val="00613883"/>
    <w:rsid w:val="006148D9"/>
    <w:rsid w:val="00614B67"/>
    <w:rsid w:val="006154B2"/>
    <w:rsid w:val="00615C68"/>
    <w:rsid w:val="00616731"/>
    <w:rsid w:val="00620BC0"/>
    <w:rsid w:val="00622564"/>
    <w:rsid w:val="0062269D"/>
    <w:rsid w:val="00622945"/>
    <w:rsid w:val="00622A23"/>
    <w:rsid w:val="00622C24"/>
    <w:rsid w:val="00623BBB"/>
    <w:rsid w:val="006246B4"/>
    <w:rsid w:val="00624ED5"/>
    <w:rsid w:val="00625BC3"/>
    <w:rsid w:val="00626221"/>
    <w:rsid w:val="00630C54"/>
    <w:rsid w:val="00630CAE"/>
    <w:rsid w:val="00632CA8"/>
    <w:rsid w:val="006347E6"/>
    <w:rsid w:val="006365D0"/>
    <w:rsid w:val="006400B2"/>
    <w:rsid w:val="006420E2"/>
    <w:rsid w:val="00642CCB"/>
    <w:rsid w:val="00643B22"/>
    <w:rsid w:val="00643B79"/>
    <w:rsid w:val="00643FFF"/>
    <w:rsid w:val="00645615"/>
    <w:rsid w:val="00645EA6"/>
    <w:rsid w:val="0064747F"/>
    <w:rsid w:val="00650CAB"/>
    <w:rsid w:val="006517EE"/>
    <w:rsid w:val="00653856"/>
    <w:rsid w:val="00655F7E"/>
    <w:rsid w:val="00656047"/>
    <w:rsid w:val="00656F26"/>
    <w:rsid w:val="00657933"/>
    <w:rsid w:val="00663630"/>
    <w:rsid w:val="006639C2"/>
    <w:rsid w:val="00664BE0"/>
    <w:rsid w:val="00666580"/>
    <w:rsid w:val="00666EBF"/>
    <w:rsid w:val="00667157"/>
    <w:rsid w:val="00667585"/>
    <w:rsid w:val="0067014E"/>
    <w:rsid w:val="0067114E"/>
    <w:rsid w:val="00671430"/>
    <w:rsid w:val="006728A8"/>
    <w:rsid w:val="00672C98"/>
    <w:rsid w:val="006732EB"/>
    <w:rsid w:val="00673FA7"/>
    <w:rsid w:val="00674286"/>
    <w:rsid w:val="006755E9"/>
    <w:rsid w:val="0067601D"/>
    <w:rsid w:val="00676065"/>
    <w:rsid w:val="006762A2"/>
    <w:rsid w:val="006767D4"/>
    <w:rsid w:val="0067781A"/>
    <w:rsid w:val="00677C95"/>
    <w:rsid w:val="00680156"/>
    <w:rsid w:val="00681150"/>
    <w:rsid w:val="00681416"/>
    <w:rsid w:val="0068745A"/>
    <w:rsid w:val="00691E5F"/>
    <w:rsid w:val="00691FA0"/>
    <w:rsid w:val="00692112"/>
    <w:rsid w:val="00696A42"/>
    <w:rsid w:val="0069735C"/>
    <w:rsid w:val="006976BC"/>
    <w:rsid w:val="006A0E01"/>
    <w:rsid w:val="006A107B"/>
    <w:rsid w:val="006A20F4"/>
    <w:rsid w:val="006A2530"/>
    <w:rsid w:val="006A4168"/>
    <w:rsid w:val="006A4A7D"/>
    <w:rsid w:val="006A4BF6"/>
    <w:rsid w:val="006A504F"/>
    <w:rsid w:val="006A6671"/>
    <w:rsid w:val="006A6C97"/>
    <w:rsid w:val="006A792A"/>
    <w:rsid w:val="006A7A98"/>
    <w:rsid w:val="006B0199"/>
    <w:rsid w:val="006B0270"/>
    <w:rsid w:val="006B03D4"/>
    <w:rsid w:val="006B0FC0"/>
    <w:rsid w:val="006B142B"/>
    <w:rsid w:val="006B149F"/>
    <w:rsid w:val="006B241B"/>
    <w:rsid w:val="006B470C"/>
    <w:rsid w:val="006B4D0B"/>
    <w:rsid w:val="006B6289"/>
    <w:rsid w:val="006B6F0D"/>
    <w:rsid w:val="006B7D15"/>
    <w:rsid w:val="006C0B96"/>
    <w:rsid w:val="006C0E15"/>
    <w:rsid w:val="006C1757"/>
    <w:rsid w:val="006C1ABD"/>
    <w:rsid w:val="006C3DDE"/>
    <w:rsid w:val="006C4A3B"/>
    <w:rsid w:val="006C7412"/>
    <w:rsid w:val="006C7591"/>
    <w:rsid w:val="006C76D2"/>
    <w:rsid w:val="006D0F5D"/>
    <w:rsid w:val="006D10F5"/>
    <w:rsid w:val="006D2087"/>
    <w:rsid w:val="006D226D"/>
    <w:rsid w:val="006D268E"/>
    <w:rsid w:val="006D3844"/>
    <w:rsid w:val="006D470C"/>
    <w:rsid w:val="006D5632"/>
    <w:rsid w:val="006D5B15"/>
    <w:rsid w:val="006D66F7"/>
    <w:rsid w:val="006E2C0B"/>
    <w:rsid w:val="006E5686"/>
    <w:rsid w:val="006E5AD1"/>
    <w:rsid w:val="006E5FB1"/>
    <w:rsid w:val="006E7345"/>
    <w:rsid w:val="006F1166"/>
    <w:rsid w:val="006F2EB9"/>
    <w:rsid w:val="00702284"/>
    <w:rsid w:val="007045A6"/>
    <w:rsid w:val="007055A0"/>
    <w:rsid w:val="007057F5"/>
    <w:rsid w:val="00706358"/>
    <w:rsid w:val="00707FD8"/>
    <w:rsid w:val="00713A9F"/>
    <w:rsid w:val="00715F55"/>
    <w:rsid w:val="00717639"/>
    <w:rsid w:val="007227AA"/>
    <w:rsid w:val="00722873"/>
    <w:rsid w:val="00722F45"/>
    <w:rsid w:val="00723B87"/>
    <w:rsid w:val="00723D21"/>
    <w:rsid w:val="0072471E"/>
    <w:rsid w:val="00725274"/>
    <w:rsid w:val="007257F9"/>
    <w:rsid w:val="007263C6"/>
    <w:rsid w:val="00726DF8"/>
    <w:rsid w:val="0073062F"/>
    <w:rsid w:val="007310C1"/>
    <w:rsid w:val="00733274"/>
    <w:rsid w:val="0073337C"/>
    <w:rsid w:val="007333E2"/>
    <w:rsid w:val="00733E58"/>
    <w:rsid w:val="007348C7"/>
    <w:rsid w:val="00734BBD"/>
    <w:rsid w:val="007363D0"/>
    <w:rsid w:val="007410C9"/>
    <w:rsid w:val="00741BF3"/>
    <w:rsid w:val="00741C31"/>
    <w:rsid w:val="00742C3D"/>
    <w:rsid w:val="00743103"/>
    <w:rsid w:val="00743C37"/>
    <w:rsid w:val="007443B1"/>
    <w:rsid w:val="00746F75"/>
    <w:rsid w:val="007477C1"/>
    <w:rsid w:val="00747B43"/>
    <w:rsid w:val="00747DF1"/>
    <w:rsid w:val="00750137"/>
    <w:rsid w:val="007506E8"/>
    <w:rsid w:val="00751FF1"/>
    <w:rsid w:val="00753929"/>
    <w:rsid w:val="00753B51"/>
    <w:rsid w:val="00753F7B"/>
    <w:rsid w:val="00756C4D"/>
    <w:rsid w:val="00761528"/>
    <w:rsid w:val="0076339F"/>
    <w:rsid w:val="007642B8"/>
    <w:rsid w:val="007677DE"/>
    <w:rsid w:val="00770E8A"/>
    <w:rsid w:val="00771594"/>
    <w:rsid w:val="0077296F"/>
    <w:rsid w:val="00773294"/>
    <w:rsid w:val="00773353"/>
    <w:rsid w:val="0077378B"/>
    <w:rsid w:val="00773B08"/>
    <w:rsid w:val="00773DBC"/>
    <w:rsid w:val="0077771C"/>
    <w:rsid w:val="0077789D"/>
    <w:rsid w:val="00777F3D"/>
    <w:rsid w:val="0078040B"/>
    <w:rsid w:val="00780C18"/>
    <w:rsid w:val="00780C4B"/>
    <w:rsid w:val="007821DB"/>
    <w:rsid w:val="0078234E"/>
    <w:rsid w:val="00783F93"/>
    <w:rsid w:val="00787285"/>
    <w:rsid w:val="00787391"/>
    <w:rsid w:val="00787C53"/>
    <w:rsid w:val="00787DB7"/>
    <w:rsid w:val="0079022A"/>
    <w:rsid w:val="00790CA1"/>
    <w:rsid w:val="00795C12"/>
    <w:rsid w:val="00795F86"/>
    <w:rsid w:val="00796A0C"/>
    <w:rsid w:val="007973DB"/>
    <w:rsid w:val="0079751D"/>
    <w:rsid w:val="007A18C6"/>
    <w:rsid w:val="007A1F5B"/>
    <w:rsid w:val="007A4C5B"/>
    <w:rsid w:val="007A528E"/>
    <w:rsid w:val="007A5CEB"/>
    <w:rsid w:val="007A6172"/>
    <w:rsid w:val="007A6621"/>
    <w:rsid w:val="007A7B08"/>
    <w:rsid w:val="007B08D3"/>
    <w:rsid w:val="007B2959"/>
    <w:rsid w:val="007B33FF"/>
    <w:rsid w:val="007B426D"/>
    <w:rsid w:val="007B45E8"/>
    <w:rsid w:val="007B657B"/>
    <w:rsid w:val="007B73E8"/>
    <w:rsid w:val="007C012C"/>
    <w:rsid w:val="007C02ED"/>
    <w:rsid w:val="007C0413"/>
    <w:rsid w:val="007C07C3"/>
    <w:rsid w:val="007C1BF8"/>
    <w:rsid w:val="007C1FFA"/>
    <w:rsid w:val="007C497E"/>
    <w:rsid w:val="007C61F2"/>
    <w:rsid w:val="007C7C90"/>
    <w:rsid w:val="007D100F"/>
    <w:rsid w:val="007D1DFC"/>
    <w:rsid w:val="007D2614"/>
    <w:rsid w:val="007D2645"/>
    <w:rsid w:val="007D3C84"/>
    <w:rsid w:val="007D5634"/>
    <w:rsid w:val="007D5780"/>
    <w:rsid w:val="007E055E"/>
    <w:rsid w:val="007E1E83"/>
    <w:rsid w:val="007E41C0"/>
    <w:rsid w:val="007E4309"/>
    <w:rsid w:val="007E4706"/>
    <w:rsid w:val="007E7A0C"/>
    <w:rsid w:val="007E7C58"/>
    <w:rsid w:val="007F14AF"/>
    <w:rsid w:val="007F1D53"/>
    <w:rsid w:val="007F2144"/>
    <w:rsid w:val="007F2205"/>
    <w:rsid w:val="007F2CDB"/>
    <w:rsid w:val="007F366C"/>
    <w:rsid w:val="007F3A0C"/>
    <w:rsid w:val="007F5AF8"/>
    <w:rsid w:val="007F66A9"/>
    <w:rsid w:val="007F7E63"/>
    <w:rsid w:val="007F7FC6"/>
    <w:rsid w:val="008006C7"/>
    <w:rsid w:val="00801691"/>
    <w:rsid w:val="00802E1B"/>
    <w:rsid w:val="008032F7"/>
    <w:rsid w:val="00807A8D"/>
    <w:rsid w:val="00807DE6"/>
    <w:rsid w:val="008102A7"/>
    <w:rsid w:val="00810DB6"/>
    <w:rsid w:val="00812741"/>
    <w:rsid w:val="0081567C"/>
    <w:rsid w:val="00815AEA"/>
    <w:rsid w:val="00817D35"/>
    <w:rsid w:val="0082100D"/>
    <w:rsid w:val="00821A23"/>
    <w:rsid w:val="00821C80"/>
    <w:rsid w:val="008221F0"/>
    <w:rsid w:val="00822D58"/>
    <w:rsid w:val="00822FFD"/>
    <w:rsid w:val="00824BB0"/>
    <w:rsid w:val="008259B3"/>
    <w:rsid w:val="00827886"/>
    <w:rsid w:val="0083035B"/>
    <w:rsid w:val="00830EE3"/>
    <w:rsid w:val="00831812"/>
    <w:rsid w:val="00832D92"/>
    <w:rsid w:val="008345FB"/>
    <w:rsid w:val="00834B42"/>
    <w:rsid w:val="008352A3"/>
    <w:rsid w:val="00835429"/>
    <w:rsid w:val="008357BB"/>
    <w:rsid w:val="008360F0"/>
    <w:rsid w:val="0083794C"/>
    <w:rsid w:val="00837CCE"/>
    <w:rsid w:val="008449A6"/>
    <w:rsid w:val="008452D2"/>
    <w:rsid w:val="008454A8"/>
    <w:rsid w:val="00845CE8"/>
    <w:rsid w:val="0084619E"/>
    <w:rsid w:val="008474CB"/>
    <w:rsid w:val="008476DA"/>
    <w:rsid w:val="0085165A"/>
    <w:rsid w:val="00852220"/>
    <w:rsid w:val="00852508"/>
    <w:rsid w:val="0085250B"/>
    <w:rsid w:val="0085443C"/>
    <w:rsid w:val="00854EF5"/>
    <w:rsid w:val="00856EB2"/>
    <w:rsid w:val="00857B5F"/>
    <w:rsid w:val="00857ED4"/>
    <w:rsid w:val="008600A0"/>
    <w:rsid w:val="008611F0"/>
    <w:rsid w:val="00861B9B"/>
    <w:rsid w:val="008631EF"/>
    <w:rsid w:val="00863440"/>
    <w:rsid w:val="00863DE6"/>
    <w:rsid w:val="008640B6"/>
    <w:rsid w:val="008674F1"/>
    <w:rsid w:val="00870D83"/>
    <w:rsid w:val="008746F0"/>
    <w:rsid w:val="0087510D"/>
    <w:rsid w:val="00875B26"/>
    <w:rsid w:val="0087661E"/>
    <w:rsid w:val="008769C6"/>
    <w:rsid w:val="00877F09"/>
    <w:rsid w:val="0088018D"/>
    <w:rsid w:val="00880891"/>
    <w:rsid w:val="00884549"/>
    <w:rsid w:val="008846A0"/>
    <w:rsid w:val="00885E28"/>
    <w:rsid w:val="00885ED0"/>
    <w:rsid w:val="008868FD"/>
    <w:rsid w:val="008876DB"/>
    <w:rsid w:val="008879E9"/>
    <w:rsid w:val="0089092D"/>
    <w:rsid w:val="00892D1E"/>
    <w:rsid w:val="00894349"/>
    <w:rsid w:val="00894B78"/>
    <w:rsid w:val="0089559D"/>
    <w:rsid w:val="00896733"/>
    <w:rsid w:val="0089693B"/>
    <w:rsid w:val="008972E3"/>
    <w:rsid w:val="00897429"/>
    <w:rsid w:val="008A06FA"/>
    <w:rsid w:val="008A096D"/>
    <w:rsid w:val="008A0D56"/>
    <w:rsid w:val="008A1BAB"/>
    <w:rsid w:val="008A25C8"/>
    <w:rsid w:val="008A3480"/>
    <w:rsid w:val="008A3697"/>
    <w:rsid w:val="008A381F"/>
    <w:rsid w:val="008A478C"/>
    <w:rsid w:val="008A5995"/>
    <w:rsid w:val="008A5F22"/>
    <w:rsid w:val="008A6865"/>
    <w:rsid w:val="008B049E"/>
    <w:rsid w:val="008B1464"/>
    <w:rsid w:val="008B1C16"/>
    <w:rsid w:val="008B1CD9"/>
    <w:rsid w:val="008B1DEF"/>
    <w:rsid w:val="008B3119"/>
    <w:rsid w:val="008B36A6"/>
    <w:rsid w:val="008B37D3"/>
    <w:rsid w:val="008B5371"/>
    <w:rsid w:val="008B6234"/>
    <w:rsid w:val="008B65A3"/>
    <w:rsid w:val="008B6E94"/>
    <w:rsid w:val="008C0685"/>
    <w:rsid w:val="008C252F"/>
    <w:rsid w:val="008C2691"/>
    <w:rsid w:val="008C3B2B"/>
    <w:rsid w:val="008C4FB2"/>
    <w:rsid w:val="008C5D37"/>
    <w:rsid w:val="008C713B"/>
    <w:rsid w:val="008C7705"/>
    <w:rsid w:val="008C7F38"/>
    <w:rsid w:val="008D0215"/>
    <w:rsid w:val="008D10A0"/>
    <w:rsid w:val="008D1473"/>
    <w:rsid w:val="008D176B"/>
    <w:rsid w:val="008D203E"/>
    <w:rsid w:val="008D50FD"/>
    <w:rsid w:val="008D5877"/>
    <w:rsid w:val="008D75FD"/>
    <w:rsid w:val="008D7738"/>
    <w:rsid w:val="008E01CE"/>
    <w:rsid w:val="008E0236"/>
    <w:rsid w:val="008E199A"/>
    <w:rsid w:val="008E4ABE"/>
    <w:rsid w:val="008E4FBF"/>
    <w:rsid w:val="008F013E"/>
    <w:rsid w:val="008F0824"/>
    <w:rsid w:val="008F09D3"/>
    <w:rsid w:val="008F0D70"/>
    <w:rsid w:val="008F130B"/>
    <w:rsid w:val="008F18E3"/>
    <w:rsid w:val="008F21AB"/>
    <w:rsid w:val="008F2F4D"/>
    <w:rsid w:val="008F3BA8"/>
    <w:rsid w:val="008F5372"/>
    <w:rsid w:val="008F67EE"/>
    <w:rsid w:val="008F720E"/>
    <w:rsid w:val="008F7FD1"/>
    <w:rsid w:val="0090422F"/>
    <w:rsid w:val="009045B7"/>
    <w:rsid w:val="00905E34"/>
    <w:rsid w:val="0091015B"/>
    <w:rsid w:val="009122ED"/>
    <w:rsid w:val="00913B23"/>
    <w:rsid w:val="00914039"/>
    <w:rsid w:val="00914CE3"/>
    <w:rsid w:val="00915CCD"/>
    <w:rsid w:val="00920C26"/>
    <w:rsid w:val="009260DE"/>
    <w:rsid w:val="00926586"/>
    <w:rsid w:val="00927E17"/>
    <w:rsid w:val="009309DB"/>
    <w:rsid w:val="00930FD8"/>
    <w:rsid w:val="00931F83"/>
    <w:rsid w:val="0093230F"/>
    <w:rsid w:val="009323BF"/>
    <w:rsid w:val="0093303D"/>
    <w:rsid w:val="00934478"/>
    <w:rsid w:val="00935065"/>
    <w:rsid w:val="009358F3"/>
    <w:rsid w:val="00935958"/>
    <w:rsid w:val="0093609B"/>
    <w:rsid w:val="0093646B"/>
    <w:rsid w:val="00936666"/>
    <w:rsid w:val="00936832"/>
    <w:rsid w:val="00936B63"/>
    <w:rsid w:val="0094034B"/>
    <w:rsid w:val="00941E5C"/>
    <w:rsid w:val="00941EB7"/>
    <w:rsid w:val="00945ABA"/>
    <w:rsid w:val="009471F5"/>
    <w:rsid w:val="00947E86"/>
    <w:rsid w:val="00950A15"/>
    <w:rsid w:val="00954FC4"/>
    <w:rsid w:val="0095548D"/>
    <w:rsid w:val="009562DD"/>
    <w:rsid w:val="009565AD"/>
    <w:rsid w:val="009623EF"/>
    <w:rsid w:val="009631E8"/>
    <w:rsid w:val="00963552"/>
    <w:rsid w:val="009640F4"/>
    <w:rsid w:val="009657C8"/>
    <w:rsid w:val="00966081"/>
    <w:rsid w:val="00966097"/>
    <w:rsid w:val="009669DC"/>
    <w:rsid w:val="00967DB2"/>
    <w:rsid w:val="009718EE"/>
    <w:rsid w:val="00971E04"/>
    <w:rsid w:val="009721F8"/>
    <w:rsid w:val="009731A3"/>
    <w:rsid w:val="00974E1E"/>
    <w:rsid w:val="009760BC"/>
    <w:rsid w:val="009768F6"/>
    <w:rsid w:val="00980D5D"/>
    <w:rsid w:val="00981E96"/>
    <w:rsid w:val="009826BA"/>
    <w:rsid w:val="00982BA9"/>
    <w:rsid w:val="00982C21"/>
    <w:rsid w:val="0098350E"/>
    <w:rsid w:val="00984AD5"/>
    <w:rsid w:val="00984F0F"/>
    <w:rsid w:val="00985941"/>
    <w:rsid w:val="009862A0"/>
    <w:rsid w:val="009867C9"/>
    <w:rsid w:val="00986E8F"/>
    <w:rsid w:val="0098736A"/>
    <w:rsid w:val="00987876"/>
    <w:rsid w:val="0099030C"/>
    <w:rsid w:val="009909C5"/>
    <w:rsid w:val="00990CD1"/>
    <w:rsid w:val="0099154A"/>
    <w:rsid w:val="00992294"/>
    <w:rsid w:val="00992421"/>
    <w:rsid w:val="009924AB"/>
    <w:rsid w:val="00992A0A"/>
    <w:rsid w:val="009933AF"/>
    <w:rsid w:val="00993B1A"/>
    <w:rsid w:val="00994296"/>
    <w:rsid w:val="0099695C"/>
    <w:rsid w:val="0099741E"/>
    <w:rsid w:val="00997B20"/>
    <w:rsid w:val="009A04B9"/>
    <w:rsid w:val="009A2671"/>
    <w:rsid w:val="009A2ABF"/>
    <w:rsid w:val="009A49C6"/>
    <w:rsid w:val="009A4B24"/>
    <w:rsid w:val="009A4F00"/>
    <w:rsid w:val="009A61ED"/>
    <w:rsid w:val="009A767A"/>
    <w:rsid w:val="009A7736"/>
    <w:rsid w:val="009A7CAF"/>
    <w:rsid w:val="009A7D47"/>
    <w:rsid w:val="009B1867"/>
    <w:rsid w:val="009B21C0"/>
    <w:rsid w:val="009B3EDE"/>
    <w:rsid w:val="009B3F82"/>
    <w:rsid w:val="009B4BF3"/>
    <w:rsid w:val="009B7967"/>
    <w:rsid w:val="009C007B"/>
    <w:rsid w:val="009C0599"/>
    <w:rsid w:val="009C133A"/>
    <w:rsid w:val="009C1D16"/>
    <w:rsid w:val="009C7816"/>
    <w:rsid w:val="009D1C8F"/>
    <w:rsid w:val="009D4FB7"/>
    <w:rsid w:val="009D64EA"/>
    <w:rsid w:val="009D7BD2"/>
    <w:rsid w:val="009E1649"/>
    <w:rsid w:val="009E2707"/>
    <w:rsid w:val="009E31DE"/>
    <w:rsid w:val="009E344F"/>
    <w:rsid w:val="009E46A0"/>
    <w:rsid w:val="009E5848"/>
    <w:rsid w:val="009E59CE"/>
    <w:rsid w:val="009E6720"/>
    <w:rsid w:val="009E7513"/>
    <w:rsid w:val="009E771C"/>
    <w:rsid w:val="009F0134"/>
    <w:rsid w:val="009F0427"/>
    <w:rsid w:val="009F29BB"/>
    <w:rsid w:val="009F2C50"/>
    <w:rsid w:val="009F5146"/>
    <w:rsid w:val="009F7E1E"/>
    <w:rsid w:val="00A00002"/>
    <w:rsid w:val="00A004A6"/>
    <w:rsid w:val="00A00714"/>
    <w:rsid w:val="00A00D3C"/>
    <w:rsid w:val="00A03169"/>
    <w:rsid w:val="00A03586"/>
    <w:rsid w:val="00A03FDA"/>
    <w:rsid w:val="00A04DBC"/>
    <w:rsid w:val="00A05461"/>
    <w:rsid w:val="00A0570D"/>
    <w:rsid w:val="00A0590C"/>
    <w:rsid w:val="00A05A92"/>
    <w:rsid w:val="00A05F00"/>
    <w:rsid w:val="00A07722"/>
    <w:rsid w:val="00A10BDF"/>
    <w:rsid w:val="00A11A94"/>
    <w:rsid w:val="00A147A6"/>
    <w:rsid w:val="00A1546D"/>
    <w:rsid w:val="00A15989"/>
    <w:rsid w:val="00A15B89"/>
    <w:rsid w:val="00A15EB9"/>
    <w:rsid w:val="00A20AB9"/>
    <w:rsid w:val="00A20C68"/>
    <w:rsid w:val="00A20D05"/>
    <w:rsid w:val="00A20D3A"/>
    <w:rsid w:val="00A23B27"/>
    <w:rsid w:val="00A23D0A"/>
    <w:rsid w:val="00A23E06"/>
    <w:rsid w:val="00A25085"/>
    <w:rsid w:val="00A26396"/>
    <w:rsid w:val="00A2652B"/>
    <w:rsid w:val="00A27EA8"/>
    <w:rsid w:val="00A3037E"/>
    <w:rsid w:val="00A3038A"/>
    <w:rsid w:val="00A30521"/>
    <w:rsid w:val="00A31EAF"/>
    <w:rsid w:val="00A32CE1"/>
    <w:rsid w:val="00A32F21"/>
    <w:rsid w:val="00A32FFB"/>
    <w:rsid w:val="00A33432"/>
    <w:rsid w:val="00A33AA9"/>
    <w:rsid w:val="00A34343"/>
    <w:rsid w:val="00A343D2"/>
    <w:rsid w:val="00A35CFD"/>
    <w:rsid w:val="00A35EF4"/>
    <w:rsid w:val="00A36B79"/>
    <w:rsid w:val="00A37FA7"/>
    <w:rsid w:val="00A41139"/>
    <w:rsid w:val="00A42764"/>
    <w:rsid w:val="00A42B75"/>
    <w:rsid w:val="00A446DF"/>
    <w:rsid w:val="00A457B9"/>
    <w:rsid w:val="00A457FF"/>
    <w:rsid w:val="00A46280"/>
    <w:rsid w:val="00A4719A"/>
    <w:rsid w:val="00A47E0C"/>
    <w:rsid w:val="00A50298"/>
    <w:rsid w:val="00A5097F"/>
    <w:rsid w:val="00A509D2"/>
    <w:rsid w:val="00A51659"/>
    <w:rsid w:val="00A53164"/>
    <w:rsid w:val="00A53BBD"/>
    <w:rsid w:val="00A54047"/>
    <w:rsid w:val="00A543C8"/>
    <w:rsid w:val="00A54CEF"/>
    <w:rsid w:val="00A570AF"/>
    <w:rsid w:val="00A571E1"/>
    <w:rsid w:val="00A60865"/>
    <w:rsid w:val="00A6269F"/>
    <w:rsid w:val="00A633E9"/>
    <w:rsid w:val="00A6417A"/>
    <w:rsid w:val="00A650C2"/>
    <w:rsid w:val="00A65920"/>
    <w:rsid w:val="00A66B57"/>
    <w:rsid w:val="00A66F35"/>
    <w:rsid w:val="00A67D69"/>
    <w:rsid w:val="00A70A29"/>
    <w:rsid w:val="00A70CC0"/>
    <w:rsid w:val="00A70D4B"/>
    <w:rsid w:val="00A70DB5"/>
    <w:rsid w:val="00A74B61"/>
    <w:rsid w:val="00A751B8"/>
    <w:rsid w:val="00A75402"/>
    <w:rsid w:val="00A75BDB"/>
    <w:rsid w:val="00A76FB6"/>
    <w:rsid w:val="00A770D3"/>
    <w:rsid w:val="00A8026A"/>
    <w:rsid w:val="00A8138B"/>
    <w:rsid w:val="00A81735"/>
    <w:rsid w:val="00A8182F"/>
    <w:rsid w:val="00A83FF0"/>
    <w:rsid w:val="00A84025"/>
    <w:rsid w:val="00A86C38"/>
    <w:rsid w:val="00A87514"/>
    <w:rsid w:val="00A903CF"/>
    <w:rsid w:val="00A9043F"/>
    <w:rsid w:val="00A9048A"/>
    <w:rsid w:val="00A90BC9"/>
    <w:rsid w:val="00A91317"/>
    <w:rsid w:val="00A923A1"/>
    <w:rsid w:val="00A92EFD"/>
    <w:rsid w:val="00A9397D"/>
    <w:rsid w:val="00A95307"/>
    <w:rsid w:val="00A9650F"/>
    <w:rsid w:val="00A9772A"/>
    <w:rsid w:val="00A977E2"/>
    <w:rsid w:val="00A97CA4"/>
    <w:rsid w:val="00AA177F"/>
    <w:rsid w:val="00AA1C0D"/>
    <w:rsid w:val="00AA27AD"/>
    <w:rsid w:val="00AA664E"/>
    <w:rsid w:val="00AA7256"/>
    <w:rsid w:val="00AA72C7"/>
    <w:rsid w:val="00AB02F3"/>
    <w:rsid w:val="00AB1908"/>
    <w:rsid w:val="00AB22F5"/>
    <w:rsid w:val="00AB3556"/>
    <w:rsid w:val="00AB4662"/>
    <w:rsid w:val="00AB47A7"/>
    <w:rsid w:val="00AB587D"/>
    <w:rsid w:val="00AB58A7"/>
    <w:rsid w:val="00AB5CF5"/>
    <w:rsid w:val="00AB6F71"/>
    <w:rsid w:val="00AC107A"/>
    <w:rsid w:val="00AC1391"/>
    <w:rsid w:val="00AC20D8"/>
    <w:rsid w:val="00AC2C46"/>
    <w:rsid w:val="00AC62FD"/>
    <w:rsid w:val="00AC692B"/>
    <w:rsid w:val="00AD0CF8"/>
    <w:rsid w:val="00AD5A5B"/>
    <w:rsid w:val="00AD6260"/>
    <w:rsid w:val="00AD63EA"/>
    <w:rsid w:val="00AE03B9"/>
    <w:rsid w:val="00AE0807"/>
    <w:rsid w:val="00AE1AE8"/>
    <w:rsid w:val="00AE21CB"/>
    <w:rsid w:val="00AE2D6C"/>
    <w:rsid w:val="00AE34DB"/>
    <w:rsid w:val="00AE43DC"/>
    <w:rsid w:val="00AE48FB"/>
    <w:rsid w:val="00AE4C79"/>
    <w:rsid w:val="00AE6E97"/>
    <w:rsid w:val="00AE7F7D"/>
    <w:rsid w:val="00AF0484"/>
    <w:rsid w:val="00AF2AB8"/>
    <w:rsid w:val="00AF60A1"/>
    <w:rsid w:val="00AF6504"/>
    <w:rsid w:val="00AF6A6E"/>
    <w:rsid w:val="00B0355D"/>
    <w:rsid w:val="00B04118"/>
    <w:rsid w:val="00B05471"/>
    <w:rsid w:val="00B0599D"/>
    <w:rsid w:val="00B0649E"/>
    <w:rsid w:val="00B07D4E"/>
    <w:rsid w:val="00B1090A"/>
    <w:rsid w:val="00B10EB3"/>
    <w:rsid w:val="00B13B43"/>
    <w:rsid w:val="00B1586C"/>
    <w:rsid w:val="00B15EC8"/>
    <w:rsid w:val="00B166DE"/>
    <w:rsid w:val="00B16C03"/>
    <w:rsid w:val="00B17A30"/>
    <w:rsid w:val="00B21422"/>
    <w:rsid w:val="00B225C0"/>
    <w:rsid w:val="00B228B0"/>
    <w:rsid w:val="00B23347"/>
    <w:rsid w:val="00B2363A"/>
    <w:rsid w:val="00B2363C"/>
    <w:rsid w:val="00B23AF9"/>
    <w:rsid w:val="00B241E8"/>
    <w:rsid w:val="00B24DFF"/>
    <w:rsid w:val="00B2502B"/>
    <w:rsid w:val="00B271A4"/>
    <w:rsid w:val="00B30D80"/>
    <w:rsid w:val="00B30E5B"/>
    <w:rsid w:val="00B314F8"/>
    <w:rsid w:val="00B31EE9"/>
    <w:rsid w:val="00B33CDF"/>
    <w:rsid w:val="00B3429F"/>
    <w:rsid w:val="00B34C11"/>
    <w:rsid w:val="00B35574"/>
    <w:rsid w:val="00B37BB0"/>
    <w:rsid w:val="00B37D97"/>
    <w:rsid w:val="00B402FA"/>
    <w:rsid w:val="00B40339"/>
    <w:rsid w:val="00B4100F"/>
    <w:rsid w:val="00B41205"/>
    <w:rsid w:val="00B4259C"/>
    <w:rsid w:val="00B46A61"/>
    <w:rsid w:val="00B46C2F"/>
    <w:rsid w:val="00B470D6"/>
    <w:rsid w:val="00B47BC6"/>
    <w:rsid w:val="00B5039D"/>
    <w:rsid w:val="00B5132D"/>
    <w:rsid w:val="00B527AC"/>
    <w:rsid w:val="00B5310B"/>
    <w:rsid w:val="00B538EE"/>
    <w:rsid w:val="00B54F61"/>
    <w:rsid w:val="00B557C9"/>
    <w:rsid w:val="00B6099F"/>
    <w:rsid w:val="00B6141B"/>
    <w:rsid w:val="00B617C1"/>
    <w:rsid w:val="00B61D6E"/>
    <w:rsid w:val="00B62227"/>
    <w:rsid w:val="00B62E3C"/>
    <w:rsid w:val="00B63E68"/>
    <w:rsid w:val="00B64CBC"/>
    <w:rsid w:val="00B64DA1"/>
    <w:rsid w:val="00B66A7F"/>
    <w:rsid w:val="00B70E3B"/>
    <w:rsid w:val="00B717F5"/>
    <w:rsid w:val="00B71C74"/>
    <w:rsid w:val="00B72538"/>
    <w:rsid w:val="00B729C1"/>
    <w:rsid w:val="00B732F4"/>
    <w:rsid w:val="00B74051"/>
    <w:rsid w:val="00B74A36"/>
    <w:rsid w:val="00B756A6"/>
    <w:rsid w:val="00B75734"/>
    <w:rsid w:val="00B768BF"/>
    <w:rsid w:val="00B77073"/>
    <w:rsid w:val="00B77E65"/>
    <w:rsid w:val="00B8028C"/>
    <w:rsid w:val="00B8037E"/>
    <w:rsid w:val="00B80D0C"/>
    <w:rsid w:val="00B81021"/>
    <w:rsid w:val="00B81155"/>
    <w:rsid w:val="00B8127E"/>
    <w:rsid w:val="00B822DE"/>
    <w:rsid w:val="00B8289A"/>
    <w:rsid w:val="00B86BC6"/>
    <w:rsid w:val="00B878C9"/>
    <w:rsid w:val="00B87C1E"/>
    <w:rsid w:val="00B87D64"/>
    <w:rsid w:val="00B87ED9"/>
    <w:rsid w:val="00B91144"/>
    <w:rsid w:val="00B912E6"/>
    <w:rsid w:val="00B91509"/>
    <w:rsid w:val="00B92C3E"/>
    <w:rsid w:val="00B944A0"/>
    <w:rsid w:val="00B9580E"/>
    <w:rsid w:val="00B95BD4"/>
    <w:rsid w:val="00B96F73"/>
    <w:rsid w:val="00B970E2"/>
    <w:rsid w:val="00B971BC"/>
    <w:rsid w:val="00B97C3E"/>
    <w:rsid w:val="00BA1571"/>
    <w:rsid w:val="00BA1E1E"/>
    <w:rsid w:val="00BA28D5"/>
    <w:rsid w:val="00BA3F9B"/>
    <w:rsid w:val="00BA510E"/>
    <w:rsid w:val="00BA7B6D"/>
    <w:rsid w:val="00BB0A9C"/>
    <w:rsid w:val="00BB1125"/>
    <w:rsid w:val="00BB1B63"/>
    <w:rsid w:val="00BB2A0A"/>
    <w:rsid w:val="00BB32D1"/>
    <w:rsid w:val="00BB3FA0"/>
    <w:rsid w:val="00BB47C2"/>
    <w:rsid w:val="00BB5329"/>
    <w:rsid w:val="00BB67F8"/>
    <w:rsid w:val="00BB6F75"/>
    <w:rsid w:val="00BB7A2F"/>
    <w:rsid w:val="00BC0916"/>
    <w:rsid w:val="00BC1F64"/>
    <w:rsid w:val="00BC21A7"/>
    <w:rsid w:val="00BC2412"/>
    <w:rsid w:val="00BC300D"/>
    <w:rsid w:val="00BC447D"/>
    <w:rsid w:val="00BC458E"/>
    <w:rsid w:val="00BC46CA"/>
    <w:rsid w:val="00BC5875"/>
    <w:rsid w:val="00BC5BFD"/>
    <w:rsid w:val="00BC7E3E"/>
    <w:rsid w:val="00BD1687"/>
    <w:rsid w:val="00BD2994"/>
    <w:rsid w:val="00BD29B9"/>
    <w:rsid w:val="00BD408A"/>
    <w:rsid w:val="00BD43B0"/>
    <w:rsid w:val="00BD4A4B"/>
    <w:rsid w:val="00BD5AF8"/>
    <w:rsid w:val="00BD6017"/>
    <w:rsid w:val="00BD65A1"/>
    <w:rsid w:val="00BD79B2"/>
    <w:rsid w:val="00BD7F35"/>
    <w:rsid w:val="00BE007E"/>
    <w:rsid w:val="00BE1722"/>
    <w:rsid w:val="00BE1AF3"/>
    <w:rsid w:val="00BE41BC"/>
    <w:rsid w:val="00BE425E"/>
    <w:rsid w:val="00BE42FC"/>
    <w:rsid w:val="00BE53B0"/>
    <w:rsid w:val="00BE5437"/>
    <w:rsid w:val="00BE6351"/>
    <w:rsid w:val="00BE6360"/>
    <w:rsid w:val="00BE67AB"/>
    <w:rsid w:val="00BF0749"/>
    <w:rsid w:val="00BF1D81"/>
    <w:rsid w:val="00BF217F"/>
    <w:rsid w:val="00BF3C4A"/>
    <w:rsid w:val="00BF5531"/>
    <w:rsid w:val="00BF66EB"/>
    <w:rsid w:val="00BF7504"/>
    <w:rsid w:val="00C007E2"/>
    <w:rsid w:val="00C01004"/>
    <w:rsid w:val="00C0168E"/>
    <w:rsid w:val="00C03FF7"/>
    <w:rsid w:val="00C05211"/>
    <w:rsid w:val="00C054BE"/>
    <w:rsid w:val="00C070A8"/>
    <w:rsid w:val="00C07836"/>
    <w:rsid w:val="00C10F04"/>
    <w:rsid w:val="00C12383"/>
    <w:rsid w:val="00C153D5"/>
    <w:rsid w:val="00C15617"/>
    <w:rsid w:val="00C15E48"/>
    <w:rsid w:val="00C15E7F"/>
    <w:rsid w:val="00C16575"/>
    <w:rsid w:val="00C16608"/>
    <w:rsid w:val="00C23086"/>
    <w:rsid w:val="00C235D7"/>
    <w:rsid w:val="00C2398C"/>
    <w:rsid w:val="00C24944"/>
    <w:rsid w:val="00C260C7"/>
    <w:rsid w:val="00C26161"/>
    <w:rsid w:val="00C26F64"/>
    <w:rsid w:val="00C26F6D"/>
    <w:rsid w:val="00C305CE"/>
    <w:rsid w:val="00C32327"/>
    <w:rsid w:val="00C33F8D"/>
    <w:rsid w:val="00C34D01"/>
    <w:rsid w:val="00C35573"/>
    <w:rsid w:val="00C3586C"/>
    <w:rsid w:val="00C365B9"/>
    <w:rsid w:val="00C3724B"/>
    <w:rsid w:val="00C37E04"/>
    <w:rsid w:val="00C41C4C"/>
    <w:rsid w:val="00C41F58"/>
    <w:rsid w:val="00C42B31"/>
    <w:rsid w:val="00C42E28"/>
    <w:rsid w:val="00C42E71"/>
    <w:rsid w:val="00C4333E"/>
    <w:rsid w:val="00C43865"/>
    <w:rsid w:val="00C43F2E"/>
    <w:rsid w:val="00C44430"/>
    <w:rsid w:val="00C45231"/>
    <w:rsid w:val="00C45ECE"/>
    <w:rsid w:val="00C508CC"/>
    <w:rsid w:val="00C52861"/>
    <w:rsid w:val="00C52B9A"/>
    <w:rsid w:val="00C52DEF"/>
    <w:rsid w:val="00C52F68"/>
    <w:rsid w:val="00C53925"/>
    <w:rsid w:val="00C555E8"/>
    <w:rsid w:val="00C55600"/>
    <w:rsid w:val="00C56253"/>
    <w:rsid w:val="00C56C2A"/>
    <w:rsid w:val="00C57832"/>
    <w:rsid w:val="00C57F66"/>
    <w:rsid w:val="00C604BE"/>
    <w:rsid w:val="00C608A9"/>
    <w:rsid w:val="00C60D68"/>
    <w:rsid w:val="00C644DE"/>
    <w:rsid w:val="00C7149B"/>
    <w:rsid w:val="00C71D66"/>
    <w:rsid w:val="00C7322E"/>
    <w:rsid w:val="00C73A14"/>
    <w:rsid w:val="00C73E32"/>
    <w:rsid w:val="00C74DFD"/>
    <w:rsid w:val="00C7600F"/>
    <w:rsid w:val="00C77D32"/>
    <w:rsid w:val="00C81521"/>
    <w:rsid w:val="00C81B5B"/>
    <w:rsid w:val="00C823B0"/>
    <w:rsid w:val="00C8260B"/>
    <w:rsid w:val="00C8269A"/>
    <w:rsid w:val="00C828EC"/>
    <w:rsid w:val="00C8544E"/>
    <w:rsid w:val="00C86781"/>
    <w:rsid w:val="00C87E67"/>
    <w:rsid w:val="00C90A82"/>
    <w:rsid w:val="00C92661"/>
    <w:rsid w:val="00C933E3"/>
    <w:rsid w:val="00C93571"/>
    <w:rsid w:val="00C93598"/>
    <w:rsid w:val="00C93A00"/>
    <w:rsid w:val="00C941B4"/>
    <w:rsid w:val="00C96942"/>
    <w:rsid w:val="00C969C6"/>
    <w:rsid w:val="00C97C52"/>
    <w:rsid w:val="00CA0E6B"/>
    <w:rsid w:val="00CA1DCF"/>
    <w:rsid w:val="00CA202B"/>
    <w:rsid w:val="00CA2EA1"/>
    <w:rsid w:val="00CA41E7"/>
    <w:rsid w:val="00CA4D2A"/>
    <w:rsid w:val="00CA5049"/>
    <w:rsid w:val="00CA5463"/>
    <w:rsid w:val="00CA5914"/>
    <w:rsid w:val="00CA6963"/>
    <w:rsid w:val="00CB0599"/>
    <w:rsid w:val="00CB0FA7"/>
    <w:rsid w:val="00CB3A7A"/>
    <w:rsid w:val="00CB426A"/>
    <w:rsid w:val="00CB5428"/>
    <w:rsid w:val="00CB5BB7"/>
    <w:rsid w:val="00CB6A9C"/>
    <w:rsid w:val="00CC0315"/>
    <w:rsid w:val="00CC0B4C"/>
    <w:rsid w:val="00CC0F7A"/>
    <w:rsid w:val="00CC1045"/>
    <w:rsid w:val="00CC1AA1"/>
    <w:rsid w:val="00CC27D9"/>
    <w:rsid w:val="00CC2CDA"/>
    <w:rsid w:val="00CC334D"/>
    <w:rsid w:val="00CC42A1"/>
    <w:rsid w:val="00CC4A50"/>
    <w:rsid w:val="00CC6CF4"/>
    <w:rsid w:val="00CC6EAA"/>
    <w:rsid w:val="00CC7644"/>
    <w:rsid w:val="00CD039C"/>
    <w:rsid w:val="00CD320B"/>
    <w:rsid w:val="00CD43E7"/>
    <w:rsid w:val="00CD5400"/>
    <w:rsid w:val="00CD5F87"/>
    <w:rsid w:val="00CD6C35"/>
    <w:rsid w:val="00CD6F58"/>
    <w:rsid w:val="00CD7324"/>
    <w:rsid w:val="00CE0FA0"/>
    <w:rsid w:val="00CE1994"/>
    <w:rsid w:val="00CE4260"/>
    <w:rsid w:val="00CE56EB"/>
    <w:rsid w:val="00CE5907"/>
    <w:rsid w:val="00CF0C3E"/>
    <w:rsid w:val="00CF2DA0"/>
    <w:rsid w:val="00CF38FA"/>
    <w:rsid w:val="00CF470B"/>
    <w:rsid w:val="00CF4BA4"/>
    <w:rsid w:val="00CF6111"/>
    <w:rsid w:val="00CF634F"/>
    <w:rsid w:val="00CF6CF2"/>
    <w:rsid w:val="00CF700C"/>
    <w:rsid w:val="00CF782B"/>
    <w:rsid w:val="00CF78E9"/>
    <w:rsid w:val="00D00FAA"/>
    <w:rsid w:val="00D0131B"/>
    <w:rsid w:val="00D01554"/>
    <w:rsid w:val="00D02A65"/>
    <w:rsid w:val="00D02AF9"/>
    <w:rsid w:val="00D03D99"/>
    <w:rsid w:val="00D05038"/>
    <w:rsid w:val="00D069A5"/>
    <w:rsid w:val="00D07DEA"/>
    <w:rsid w:val="00D12115"/>
    <w:rsid w:val="00D128B6"/>
    <w:rsid w:val="00D12B23"/>
    <w:rsid w:val="00D1444A"/>
    <w:rsid w:val="00D145DE"/>
    <w:rsid w:val="00D15A21"/>
    <w:rsid w:val="00D16B9A"/>
    <w:rsid w:val="00D20131"/>
    <w:rsid w:val="00D20B61"/>
    <w:rsid w:val="00D233D8"/>
    <w:rsid w:val="00D246D1"/>
    <w:rsid w:val="00D26B6D"/>
    <w:rsid w:val="00D30A67"/>
    <w:rsid w:val="00D310C9"/>
    <w:rsid w:val="00D311E9"/>
    <w:rsid w:val="00D347BE"/>
    <w:rsid w:val="00D350BD"/>
    <w:rsid w:val="00D35402"/>
    <w:rsid w:val="00D357DC"/>
    <w:rsid w:val="00D36230"/>
    <w:rsid w:val="00D36522"/>
    <w:rsid w:val="00D41FE4"/>
    <w:rsid w:val="00D42310"/>
    <w:rsid w:val="00D4244D"/>
    <w:rsid w:val="00D42992"/>
    <w:rsid w:val="00D44B62"/>
    <w:rsid w:val="00D46C65"/>
    <w:rsid w:val="00D47C95"/>
    <w:rsid w:val="00D51ACF"/>
    <w:rsid w:val="00D52989"/>
    <w:rsid w:val="00D558D2"/>
    <w:rsid w:val="00D55D96"/>
    <w:rsid w:val="00D56083"/>
    <w:rsid w:val="00D57EE8"/>
    <w:rsid w:val="00D61451"/>
    <w:rsid w:val="00D61D84"/>
    <w:rsid w:val="00D62892"/>
    <w:rsid w:val="00D638FE"/>
    <w:rsid w:val="00D63A75"/>
    <w:rsid w:val="00D657BB"/>
    <w:rsid w:val="00D6619C"/>
    <w:rsid w:val="00D6673D"/>
    <w:rsid w:val="00D710B0"/>
    <w:rsid w:val="00D71D5A"/>
    <w:rsid w:val="00D72259"/>
    <w:rsid w:val="00D72F02"/>
    <w:rsid w:val="00D750BC"/>
    <w:rsid w:val="00D7567A"/>
    <w:rsid w:val="00D768A0"/>
    <w:rsid w:val="00D8048B"/>
    <w:rsid w:val="00D834A8"/>
    <w:rsid w:val="00D83B9A"/>
    <w:rsid w:val="00D851F2"/>
    <w:rsid w:val="00D86DFE"/>
    <w:rsid w:val="00D876ED"/>
    <w:rsid w:val="00D87F03"/>
    <w:rsid w:val="00D87F69"/>
    <w:rsid w:val="00D91ACF"/>
    <w:rsid w:val="00D92965"/>
    <w:rsid w:val="00D92C74"/>
    <w:rsid w:val="00D92CFC"/>
    <w:rsid w:val="00D972D5"/>
    <w:rsid w:val="00D97878"/>
    <w:rsid w:val="00D97977"/>
    <w:rsid w:val="00DA0776"/>
    <w:rsid w:val="00DA3AD7"/>
    <w:rsid w:val="00DA451C"/>
    <w:rsid w:val="00DA4760"/>
    <w:rsid w:val="00DA6529"/>
    <w:rsid w:val="00DA6D1D"/>
    <w:rsid w:val="00DA71FB"/>
    <w:rsid w:val="00DB0057"/>
    <w:rsid w:val="00DB120F"/>
    <w:rsid w:val="00DB2952"/>
    <w:rsid w:val="00DB339F"/>
    <w:rsid w:val="00DB3449"/>
    <w:rsid w:val="00DB3BF0"/>
    <w:rsid w:val="00DB404B"/>
    <w:rsid w:val="00DB5CD0"/>
    <w:rsid w:val="00DB7F85"/>
    <w:rsid w:val="00DC14A2"/>
    <w:rsid w:val="00DC259D"/>
    <w:rsid w:val="00DC478A"/>
    <w:rsid w:val="00DC4D40"/>
    <w:rsid w:val="00DC57E1"/>
    <w:rsid w:val="00DC5D1B"/>
    <w:rsid w:val="00DC6955"/>
    <w:rsid w:val="00DC7532"/>
    <w:rsid w:val="00DD1AB1"/>
    <w:rsid w:val="00DD36FD"/>
    <w:rsid w:val="00DD4663"/>
    <w:rsid w:val="00DD6592"/>
    <w:rsid w:val="00DD69D3"/>
    <w:rsid w:val="00DD7311"/>
    <w:rsid w:val="00DE0150"/>
    <w:rsid w:val="00DE0168"/>
    <w:rsid w:val="00DE03FD"/>
    <w:rsid w:val="00DE30AB"/>
    <w:rsid w:val="00DE5141"/>
    <w:rsid w:val="00DE7AF6"/>
    <w:rsid w:val="00DF0867"/>
    <w:rsid w:val="00DF0B8F"/>
    <w:rsid w:val="00DF0BB0"/>
    <w:rsid w:val="00DF0BB5"/>
    <w:rsid w:val="00DF16C6"/>
    <w:rsid w:val="00DF20A4"/>
    <w:rsid w:val="00DF20D2"/>
    <w:rsid w:val="00DF229B"/>
    <w:rsid w:val="00DF28D8"/>
    <w:rsid w:val="00DF5636"/>
    <w:rsid w:val="00DF58B8"/>
    <w:rsid w:val="00DF65E7"/>
    <w:rsid w:val="00DF78E4"/>
    <w:rsid w:val="00E0010B"/>
    <w:rsid w:val="00E007D1"/>
    <w:rsid w:val="00E01AEE"/>
    <w:rsid w:val="00E0295B"/>
    <w:rsid w:val="00E05F53"/>
    <w:rsid w:val="00E0648C"/>
    <w:rsid w:val="00E07A16"/>
    <w:rsid w:val="00E105FE"/>
    <w:rsid w:val="00E10C38"/>
    <w:rsid w:val="00E126E6"/>
    <w:rsid w:val="00E138BA"/>
    <w:rsid w:val="00E13D40"/>
    <w:rsid w:val="00E143DD"/>
    <w:rsid w:val="00E15690"/>
    <w:rsid w:val="00E15A8F"/>
    <w:rsid w:val="00E1616C"/>
    <w:rsid w:val="00E163EC"/>
    <w:rsid w:val="00E20869"/>
    <w:rsid w:val="00E211E3"/>
    <w:rsid w:val="00E24794"/>
    <w:rsid w:val="00E24A7F"/>
    <w:rsid w:val="00E278AF"/>
    <w:rsid w:val="00E30F3E"/>
    <w:rsid w:val="00E3181F"/>
    <w:rsid w:val="00E326D2"/>
    <w:rsid w:val="00E32A32"/>
    <w:rsid w:val="00E3553B"/>
    <w:rsid w:val="00E40350"/>
    <w:rsid w:val="00E40FA9"/>
    <w:rsid w:val="00E41979"/>
    <w:rsid w:val="00E42CE9"/>
    <w:rsid w:val="00E44E56"/>
    <w:rsid w:val="00E44F76"/>
    <w:rsid w:val="00E454D4"/>
    <w:rsid w:val="00E46058"/>
    <w:rsid w:val="00E473CA"/>
    <w:rsid w:val="00E516F8"/>
    <w:rsid w:val="00E51F80"/>
    <w:rsid w:val="00E5332C"/>
    <w:rsid w:val="00E539D2"/>
    <w:rsid w:val="00E53CFA"/>
    <w:rsid w:val="00E53E54"/>
    <w:rsid w:val="00E54AA2"/>
    <w:rsid w:val="00E55806"/>
    <w:rsid w:val="00E60936"/>
    <w:rsid w:val="00E60B77"/>
    <w:rsid w:val="00E6109A"/>
    <w:rsid w:val="00E616D3"/>
    <w:rsid w:val="00E6399A"/>
    <w:rsid w:val="00E6453D"/>
    <w:rsid w:val="00E65B06"/>
    <w:rsid w:val="00E662BF"/>
    <w:rsid w:val="00E67718"/>
    <w:rsid w:val="00E70491"/>
    <w:rsid w:val="00E70C43"/>
    <w:rsid w:val="00E70E69"/>
    <w:rsid w:val="00E71227"/>
    <w:rsid w:val="00E71574"/>
    <w:rsid w:val="00E7175E"/>
    <w:rsid w:val="00E721BE"/>
    <w:rsid w:val="00E7665E"/>
    <w:rsid w:val="00E80CDC"/>
    <w:rsid w:val="00E81587"/>
    <w:rsid w:val="00E83084"/>
    <w:rsid w:val="00E84767"/>
    <w:rsid w:val="00E860BC"/>
    <w:rsid w:val="00E86F38"/>
    <w:rsid w:val="00E904D8"/>
    <w:rsid w:val="00E91A13"/>
    <w:rsid w:val="00E928AF"/>
    <w:rsid w:val="00E9363D"/>
    <w:rsid w:val="00E939EB"/>
    <w:rsid w:val="00E9403F"/>
    <w:rsid w:val="00E9752A"/>
    <w:rsid w:val="00E97B3C"/>
    <w:rsid w:val="00E97D4F"/>
    <w:rsid w:val="00EA1B1D"/>
    <w:rsid w:val="00EA20AE"/>
    <w:rsid w:val="00EA25E1"/>
    <w:rsid w:val="00EA2805"/>
    <w:rsid w:val="00EA3570"/>
    <w:rsid w:val="00EA3A7E"/>
    <w:rsid w:val="00EA43A3"/>
    <w:rsid w:val="00EA5AD8"/>
    <w:rsid w:val="00EA7A61"/>
    <w:rsid w:val="00EB07E1"/>
    <w:rsid w:val="00EB2748"/>
    <w:rsid w:val="00EB47A4"/>
    <w:rsid w:val="00EB5B5B"/>
    <w:rsid w:val="00EC0B13"/>
    <w:rsid w:val="00EC0E73"/>
    <w:rsid w:val="00EC1381"/>
    <w:rsid w:val="00EC33A2"/>
    <w:rsid w:val="00EC4416"/>
    <w:rsid w:val="00EC69CA"/>
    <w:rsid w:val="00EC7391"/>
    <w:rsid w:val="00ED07ED"/>
    <w:rsid w:val="00ED1AD8"/>
    <w:rsid w:val="00ED38D0"/>
    <w:rsid w:val="00ED43DE"/>
    <w:rsid w:val="00ED4E14"/>
    <w:rsid w:val="00ED5017"/>
    <w:rsid w:val="00ED5AA0"/>
    <w:rsid w:val="00EE0A9E"/>
    <w:rsid w:val="00EE2F0E"/>
    <w:rsid w:val="00EE373C"/>
    <w:rsid w:val="00EE3D0F"/>
    <w:rsid w:val="00EE3F06"/>
    <w:rsid w:val="00EE401B"/>
    <w:rsid w:val="00EE4B28"/>
    <w:rsid w:val="00EE6099"/>
    <w:rsid w:val="00EE75EB"/>
    <w:rsid w:val="00EE7B8D"/>
    <w:rsid w:val="00EE7EE4"/>
    <w:rsid w:val="00EF097E"/>
    <w:rsid w:val="00EF1F50"/>
    <w:rsid w:val="00EF1F6D"/>
    <w:rsid w:val="00EF21FC"/>
    <w:rsid w:val="00EF293A"/>
    <w:rsid w:val="00EF3101"/>
    <w:rsid w:val="00EF505E"/>
    <w:rsid w:val="00EF52C1"/>
    <w:rsid w:val="00EF61A9"/>
    <w:rsid w:val="00EF6993"/>
    <w:rsid w:val="00EF7E94"/>
    <w:rsid w:val="00EF7F01"/>
    <w:rsid w:val="00F01DA4"/>
    <w:rsid w:val="00F0450A"/>
    <w:rsid w:val="00F05065"/>
    <w:rsid w:val="00F05BA9"/>
    <w:rsid w:val="00F107A3"/>
    <w:rsid w:val="00F111B0"/>
    <w:rsid w:val="00F12640"/>
    <w:rsid w:val="00F13071"/>
    <w:rsid w:val="00F17945"/>
    <w:rsid w:val="00F218FF"/>
    <w:rsid w:val="00F228DA"/>
    <w:rsid w:val="00F233EE"/>
    <w:rsid w:val="00F24720"/>
    <w:rsid w:val="00F26297"/>
    <w:rsid w:val="00F26536"/>
    <w:rsid w:val="00F27151"/>
    <w:rsid w:val="00F305D3"/>
    <w:rsid w:val="00F30A3B"/>
    <w:rsid w:val="00F31022"/>
    <w:rsid w:val="00F3103E"/>
    <w:rsid w:val="00F312F2"/>
    <w:rsid w:val="00F32817"/>
    <w:rsid w:val="00F334BD"/>
    <w:rsid w:val="00F35071"/>
    <w:rsid w:val="00F35185"/>
    <w:rsid w:val="00F36397"/>
    <w:rsid w:val="00F3741F"/>
    <w:rsid w:val="00F411C2"/>
    <w:rsid w:val="00F46DA5"/>
    <w:rsid w:val="00F50A31"/>
    <w:rsid w:val="00F51591"/>
    <w:rsid w:val="00F53394"/>
    <w:rsid w:val="00F5360B"/>
    <w:rsid w:val="00F53BAB"/>
    <w:rsid w:val="00F56BDE"/>
    <w:rsid w:val="00F56CDA"/>
    <w:rsid w:val="00F57670"/>
    <w:rsid w:val="00F57B1F"/>
    <w:rsid w:val="00F57C60"/>
    <w:rsid w:val="00F60620"/>
    <w:rsid w:val="00F609E3"/>
    <w:rsid w:val="00F60B4C"/>
    <w:rsid w:val="00F61386"/>
    <w:rsid w:val="00F6219F"/>
    <w:rsid w:val="00F63AD4"/>
    <w:rsid w:val="00F64362"/>
    <w:rsid w:val="00F64E46"/>
    <w:rsid w:val="00F65F8A"/>
    <w:rsid w:val="00F676B3"/>
    <w:rsid w:val="00F6784E"/>
    <w:rsid w:val="00F678A2"/>
    <w:rsid w:val="00F67A9D"/>
    <w:rsid w:val="00F70A5E"/>
    <w:rsid w:val="00F70DBA"/>
    <w:rsid w:val="00F73590"/>
    <w:rsid w:val="00F747E5"/>
    <w:rsid w:val="00F74A8B"/>
    <w:rsid w:val="00F750F3"/>
    <w:rsid w:val="00F76DFE"/>
    <w:rsid w:val="00F76E02"/>
    <w:rsid w:val="00F82811"/>
    <w:rsid w:val="00F82C37"/>
    <w:rsid w:val="00F82F11"/>
    <w:rsid w:val="00F8382D"/>
    <w:rsid w:val="00F862E8"/>
    <w:rsid w:val="00F86701"/>
    <w:rsid w:val="00F86917"/>
    <w:rsid w:val="00F87F50"/>
    <w:rsid w:val="00F87FD2"/>
    <w:rsid w:val="00F90854"/>
    <w:rsid w:val="00F912A8"/>
    <w:rsid w:val="00F91477"/>
    <w:rsid w:val="00F91E8E"/>
    <w:rsid w:val="00F925A9"/>
    <w:rsid w:val="00F92BB9"/>
    <w:rsid w:val="00F9325F"/>
    <w:rsid w:val="00F93D69"/>
    <w:rsid w:val="00F951E4"/>
    <w:rsid w:val="00FA0BE5"/>
    <w:rsid w:val="00FA13FC"/>
    <w:rsid w:val="00FA24CC"/>
    <w:rsid w:val="00FA379D"/>
    <w:rsid w:val="00FA4EF2"/>
    <w:rsid w:val="00FA51F8"/>
    <w:rsid w:val="00FA6A92"/>
    <w:rsid w:val="00FB5852"/>
    <w:rsid w:val="00FB68F3"/>
    <w:rsid w:val="00FB6ACD"/>
    <w:rsid w:val="00FB7097"/>
    <w:rsid w:val="00FB78C6"/>
    <w:rsid w:val="00FC013B"/>
    <w:rsid w:val="00FC0522"/>
    <w:rsid w:val="00FC0685"/>
    <w:rsid w:val="00FC09E5"/>
    <w:rsid w:val="00FC0C4A"/>
    <w:rsid w:val="00FC0C82"/>
    <w:rsid w:val="00FC0DA7"/>
    <w:rsid w:val="00FC2B75"/>
    <w:rsid w:val="00FC2FB7"/>
    <w:rsid w:val="00FC4178"/>
    <w:rsid w:val="00FC54DD"/>
    <w:rsid w:val="00FC59D0"/>
    <w:rsid w:val="00FC74C1"/>
    <w:rsid w:val="00FD0AD9"/>
    <w:rsid w:val="00FD105D"/>
    <w:rsid w:val="00FD3E17"/>
    <w:rsid w:val="00FD44FB"/>
    <w:rsid w:val="00FD4A62"/>
    <w:rsid w:val="00FD4F8E"/>
    <w:rsid w:val="00FD5F62"/>
    <w:rsid w:val="00FD7D72"/>
    <w:rsid w:val="00FE002E"/>
    <w:rsid w:val="00FE60C3"/>
    <w:rsid w:val="00FE68BA"/>
    <w:rsid w:val="00FF1C13"/>
    <w:rsid w:val="00FF3876"/>
    <w:rsid w:val="00FF4AEA"/>
    <w:rsid w:val="00FF570A"/>
    <w:rsid w:val="00FF5993"/>
    <w:rsid w:val="00FF5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97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041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25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067D"/>
    <w:rPr>
      <w:rFonts w:cs="Times New Roman"/>
      <w:sz w:val="2"/>
    </w:rPr>
  </w:style>
  <w:style w:type="paragraph" w:customStyle="1" w:styleId="1">
    <w:name w:val="Знак1"/>
    <w:basedOn w:val="Normal"/>
    <w:uiPriority w:val="99"/>
    <w:rsid w:val="000D19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0D196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11">
    <w:name w:val="Знак11"/>
    <w:basedOn w:val="Normal"/>
    <w:uiPriority w:val="99"/>
    <w:rsid w:val="00F87FD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">
    <w:name w:val="Char"/>
    <w:basedOn w:val="Normal"/>
    <w:uiPriority w:val="99"/>
    <w:rsid w:val="00A9650F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ConsPlusNonformat">
    <w:name w:val="ConsPlusNonformat"/>
    <w:uiPriority w:val="99"/>
    <w:rsid w:val="002124B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515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6067D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F51591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0">
    <w:name w:val="Знак Знак1 Знак"/>
    <w:basedOn w:val="Normal"/>
    <w:uiPriority w:val="99"/>
    <w:rsid w:val="00EC69C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1141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6067D"/>
    <w:rPr>
      <w:rFonts w:cs="Times New Roman"/>
      <w:sz w:val="16"/>
      <w:szCs w:val="16"/>
    </w:rPr>
  </w:style>
  <w:style w:type="paragraph" w:customStyle="1" w:styleId="Char0">
    <w:name w:val="Char Знак Знак Знак Знак"/>
    <w:basedOn w:val="Normal"/>
    <w:uiPriority w:val="99"/>
    <w:rsid w:val="00114130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styleId="BodyText2">
    <w:name w:val="Body Text 2"/>
    <w:basedOn w:val="Normal"/>
    <w:link w:val="BodyText2Char"/>
    <w:uiPriority w:val="99"/>
    <w:rsid w:val="00B915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6067D"/>
    <w:rPr>
      <w:rFonts w:cs="Times New Roman"/>
      <w:sz w:val="24"/>
      <w:szCs w:val="24"/>
    </w:rPr>
  </w:style>
  <w:style w:type="paragraph" w:customStyle="1" w:styleId="12">
    <w:name w:val="Знак Знак1 Знак2"/>
    <w:basedOn w:val="Normal"/>
    <w:uiPriority w:val="99"/>
    <w:rsid w:val="004408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463E4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B1A2B"/>
    <w:rPr>
      <w:rFonts w:ascii="Arial" w:hAnsi="Arial"/>
      <w:sz w:val="22"/>
      <w:lang w:val="ru-RU" w:eastAsia="ru-RU"/>
    </w:rPr>
  </w:style>
  <w:style w:type="paragraph" w:styleId="NormalWeb">
    <w:name w:val="Normal (Web)"/>
    <w:basedOn w:val="Normal"/>
    <w:link w:val="NormalWebChar"/>
    <w:uiPriority w:val="99"/>
    <w:rsid w:val="00CA0E6B"/>
    <w:pPr>
      <w:spacing w:before="100" w:beforeAutospacing="1" w:after="100" w:afterAutospacing="1"/>
      <w:ind w:firstLine="284"/>
    </w:pPr>
    <w:rPr>
      <w:szCs w:val="20"/>
    </w:rPr>
  </w:style>
  <w:style w:type="character" w:customStyle="1" w:styleId="NormalWebChar">
    <w:name w:val="Normal (Web) Char"/>
    <w:link w:val="NormalWeb"/>
    <w:uiPriority w:val="99"/>
    <w:locked/>
    <w:rsid w:val="00CA0E6B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CA0E6B"/>
    <w:rPr>
      <w:rFonts w:cs="Times New Roman"/>
      <w:b/>
    </w:rPr>
  </w:style>
  <w:style w:type="paragraph" w:customStyle="1" w:styleId="13">
    <w:name w:val="Без интервала1"/>
    <w:link w:val="NoSpacingChar"/>
    <w:uiPriority w:val="99"/>
    <w:rsid w:val="00713A9F"/>
    <w:rPr>
      <w:rFonts w:ascii="Calibri" w:hAnsi="Calibri"/>
    </w:rPr>
  </w:style>
  <w:style w:type="character" w:customStyle="1" w:styleId="NoSpacingChar">
    <w:name w:val="No Spacing Char"/>
    <w:link w:val="13"/>
    <w:uiPriority w:val="99"/>
    <w:locked/>
    <w:rsid w:val="00713A9F"/>
    <w:rPr>
      <w:rFonts w:ascii="Calibri" w:hAnsi="Calibri"/>
      <w:sz w:val="22"/>
      <w:lang w:val="ru-RU" w:eastAsia="ru-RU"/>
    </w:rPr>
  </w:style>
  <w:style w:type="paragraph" w:customStyle="1" w:styleId="Style5">
    <w:name w:val="Style5"/>
    <w:basedOn w:val="Normal"/>
    <w:uiPriority w:val="99"/>
    <w:rsid w:val="00F35185"/>
    <w:pPr>
      <w:widowControl w:val="0"/>
      <w:autoSpaceDE w:val="0"/>
      <w:autoSpaceDN w:val="0"/>
      <w:adjustRightInd w:val="0"/>
      <w:spacing w:line="341" w:lineRule="exact"/>
      <w:jc w:val="both"/>
    </w:pPr>
  </w:style>
  <w:style w:type="character" w:customStyle="1" w:styleId="FontStyle61">
    <w:name w:val="Font Style61"/>
    <w:uiPriority w:val="99"/>
    <w:rsid w:val="00F35185"/>
    <w:rPr>
      <w:rFonts w:ascii="Times New Roman" w:hAnsi="Times New Roman"/>
      <w:color w:val="000000"/>
      <w:spacing w:val="10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A20C68"/>
    <w:pPr>
      <w:spacing w:after="120" w:line="480" w:lineRule="auto"/>
      <w:ind w:left="283"/>
    </w:pPr>
    <w:rPr>
      <w:sz w:val="26"/>
      <w:szCs w:val="26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6067D"/>
    <w:rPr>
      <w:rFonts w:cs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1A1D2B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6C3DD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C249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10">
    <w:name w:val="Знак Знак1 Знак1"/>
    <w:basedOn w:val="Normal"/>
    <w:uiPriority w:val="99"/>
    <w:rsid w:val="00984F0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0">
    <w:name w:val="Знак12"/>
    <w:basedOn w:val="Normal"/>
    <w:uiPriority w:val="99"/>
    <w:rsid w:val="00F676B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0">
    <w:name w:val="Знак13"/>
    <w:basedOn w:val="Normal"/>
    <w:uiPriority w:val="99"/>
    <w:rsid w:val="009B3F8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1">
    <w:name w:val="Знак Знак1 Знак3"/>
    <w:basedOn w:val="Normal"/>
    <w:uiPriority w:val="99"/>
    <w:rsid w:val="00D638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8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75EF8C41E25A387094B5D04D5750317062DDD8C920EB8301E143AD36525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75EF8C41E25A387094B5D04D5750317062DDD8C925EB8301E143AD36525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475EF8C41E25A387094B5D04D5750317066D1DBCB28EB8301E143AD36201E9B5DE841490EF2E79E5A54H" TargetMode="External"/><Relationship Id="rId5" Type="http://schemas.openxmlformats.org/officeDocument/2006/relationships/hyperlink" Target="consultantplus://offline/ref=F475EF8C41E25A387094B5D04D5750317860D2DBCC2AB68909B84FAF312F418C5AA14D480EF2E75957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1785</TotalTime>
  <Pages>16</Pages>
  <Words>5700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ДТЗиТМ  </cp:lastModifiedBy>
  <cp:revision>339</cp:revision>
  <cp:lastPrinted>2018-11-09T10:46:00Z</cp:lastPrinted>
  <dcterms:created xsi:type="dcterms:W3CDTF">2018-03-06T09:22:00Z</dcterms:created>
  <dcterms:modified xsi:type="dcterms:W3CDTF">2018-11-15T11:40:00Z</dcterms:modified>
</cp:coreProperties>
</file>